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955"/>
        <w:gridCol w:w="5395"/>
      </w:tblGrid>
      <w:tr w:rsidR="00491A66" w:rsidRPr="0009512B" w14:paraId="7BF5D59E" w14:textId="77777777" w:rsidTr="5B87CD86">
        <w:trPr>
          <w:cantSplit/>
          <w:trHeight w:val="504"/>
          <w:tblHeader/>
          <w:jc w:val="center"/>
        </w:trPr>
        <w:tc>
          <w:tcPr>
            <w:tcW w:w="5000" w:type="pct"/>
            <w:gridSpan w:val="2"/>
            <w:tcBorders>
              <w:bottom w:val="single" w:sz="4" w:space="0" w:color="808080" w:themeColor="background1" w:themeShade="80"/>
            </w:tcBorders>
            <w:shd w:val="clear" w:color="auto" w:fill="808080" w:themeFill="background1" w:themeFillShade="80"/>
            <w:vAlign w:val="center"/>
          </w:tcPr>
          <w:p w14:paraId="23FD75C1" w14:textId="77777777" w:rsidR="00491A66" w:rsidRDefault="00BE7939" w:rsidP="00326F1B">
            <w:pPr>
              <w:pStyle w:val="Heading1"/>
              <w:rPr>
                <w:sz w:val="32"/>
              </w:rPr>
            </w:pPr>
            <w:r w:rsidRPr="0009512B">
              <w:rPr>
                <w:sz w:val="32"/>
              </w:rPr>
              <w:t>Faculty Learning Community</w:t>
            </w:r>
            <w:r w:rsidR="00491A66" w:rsidRPr="0009512B">
              <w:rPr>
                <w:sz w:val="32"/>
              </w:rPr>
              <w:t xml:space="preserve"> Application</w:t>
            </w:r>
          </w:p>
          <w:p w14:paraId="5CDD407E" w14:textId="4894CC6A" w:rsidR="0009512B" w:rsidRPr="0009512B" w:rsidRDefault="00FF1184" w:rsidP="00B823A5">
            <w:pPr>
              <w:jc w:val="center"/>
              <w:rPr>
                <w:b/>
              </w:rPr>
            </w:pPr>
            <w:r>
              <w:rPr>
                <w:b/>
                <w:color w:val="FFFFFF" w:themeColor="background1"/>
                <w:sz w:val="28"/>
              </w:rPr>
              <w:t>202</w:t>
            </w:r>
            <w:r w:rsidR="00B823A5">
              <w:rPr>
                <w:b/>
                <w:color w:val="FFFFFF" w:themeColor="background1"/>
                <w:sz w:val="28"/>
              </w:rPr>
              <w:t>3</w:t>
            </w:r>
            <w:r w:rsidR="00F6228B">
              <w:rPr>
                <w:b/>
                <w:color w:val="FFFFFF" w:themeColor="background1"/>
                <w:sz w:val="28"/>
              </w:rPr>
              <w:t>-2</w:t>
            </w:r>
            <w:r w:rsidR="00B823A5">
              <w:rPr>
                <w:b/>
                <w:color w:val="FFFFFF" w:themeColor="background1"/>
                <w:sz w:val="28"/>
              </w:rPr>
              <w:t>4</w:t>
            </w:r>
          </w:p>
        </w:tc>
      </w:tr>
      <w:tr w:rsidR="00BE7939" w:rsidRPr="0009512B" w14:paraId="58CFEE7C" w14:textId="77777777" w:rsidTr="5B87CD86">
        <w:trPr>
          <w:cantSplit/>
          <w:trHeight w:val="288"/>
          <w:jc w:val="center"/>
        </w:trPr>
        <w:tc>
          <w:tcPr>
            <w:tcW w:w="5000" w:type="pct"/>
            <w:gridSpan w:val="2"/>
            <w:shd w:val="clear" w:color="auto" w:fill="D9D9D9" w:themeFill="background1" w:themeFillShade="D9"/>
            <w:vAlign w:val="center"/>
          </w:tcPr>
          <w:p w14:paraId="65785A1C" w14:textId="77777777" w:rsidR="00BE7939" w:rsidRPr="0009512B" w:rsidRDefault="00BE7939" w:rsidP="00895C27">
            <w:pPr>
              <w:pStyle w:val="Heading2"/>
              <w:spacing w:before="120" w:after="120"/>
              <w:rPr>
                <w:sz w:val="20"/>
              </w:rPr>
            </w:pPr>
            <w:r w:rsidRPr="0009512B">
              <w:rPr>
                <w:sz w:val="20"/>
              </w:rPr>
              <w:t>Applicant Information</w:t>
            </w:r>
          </w:p>
        </w:tc>
      </w:tr>
      <w:tr w:rsidR="00B823A5" w:rsidRPr="0009512B" w14:paraId="3241166C" w14:textId="77777777" w:rsidTr="00B823A5">
        <w:trPr>
          <w:cantSplit/>
          <w:trHeight w:val="1473"/>
          <w:jc w:val="center"/>
        </w:trPr>
        <w:tc>
          <w:tcPr>
            <w:tcW w:w="2115" w:type="pct"/>
            <w:shd w:val="clear" w:color="auto" w:fill="auto"/>
          </w:tcPr>
          <w:p w14:paraId="5ED90B35" w14:textId="77777777" w:rsidR="00B823A5" w:rsidRPr="0009512B" w:rsidRDefault="00B823A5" w:rsidP="00D107AF">
            <w:pPr>
              <w:rPr>
                <w:sz w:val="20"/>
              </w:rPr>
            </w:pPr>
            <w:r w:rsidRPr="0009512B">
              <w:rPr>
                <w:sz w:val="20"/>
              </w:rPr>
              <w:t>Name:</w:t>
            </w:r>
          </w:p>
        </w:tc>
        <w:tc>
          <w:tcPr>
            <w:tcW w:w="2885" w:type="pct"/>
            <w:shd w:val="clear" w:color="auto" w:fill="auto"/>
          </w:tcPr>
          <w:p w14:paraId="648F4922" w14:textId="77777777" w:rsidR="00B823A5" w:rsidRPr="0009512B" w:rsidRDefault="00B823A5" w:rsidP="00C12E38">
            <w:pPr>
              <w:ind w:left="4"/>
              <w:rPr>
                <w:sz w:val="20"/>
              </w:rPr>
            </w:pPr>
            <w:r w:rsidRPr="0009512B">
              <w:rPr>
                <w:sz w:val="20"/>
              </w:rPr>
              <w:t xml:space="preserve">Status:  </w:t>
            </w:r>
          </w:p>
          <w:p w14:paraId="672A6659" w14:textId="77777777" w:rsidR="00B823A5" w:rsidRPr="0009512B" w:rsidRDefault="00B823A5" w:rsidP="00C12E38">
            <w:pPr>
              <w:ind w:left="4"/>
              <w:rPr>
                <w:sz w:val="12"/>
                <w:szCs w:val="8"/>
              </w:rPr>
            </w:pPr>
          </w:p>
          <w:p w14:paraId="7F509F8F" w14:textId="24D16385" w:rsidR="00B823A5" w:rsidRDefault="00B823A5" w:rsidP="00C867E5">
            <w:pPr>
              <w:spacing w:line="360" w:lineRule="auto"/>
              <w:ind w:left="4"/>
              <w:rPr>
                <w:sz w:val="20"/>
              </w:rPr>
            </w:pPr>
            <w:r w:rsidRPr="0009512B">
              <w:rPr>
                <w:sz w:val="20"/>
              </w:rPr>
              <w:t xml:space="preserve">___ Tenure-track faculty </w:t>
            </w:r>
            <w:r>
              <w:rPr>
                <w:sz w:val="20"/>
              </w:rPr>
              <w:t xml:space="preserve">             </w:t>
            </w:r>
            <w:r w:rsidRPr="0009512B">
              <w:rPr>
                <w:sz w:val="20"/>
              </w:rPr>
              <w:t xml:space="preserve">___ </w:t>
            </w:r>
            <w:r>
              <w:rPr>
                <w:sz w:val="20"/>
              </w:rPr>
              <w:t>Prof. of the Practice</w:t>
            </w:r>
            <w:r w:rsidRPr="0009512B">
              <w:rPr>
                <w:sz w:val="20"/>
              </w:rPr>
              <w:t xml:space="preserve"> </w:t>
            </w:r>
            <w:r>
              <w:rPr>
                <w:sz w:val="20"/>
              </w:rPr>
              <w:t xml:space="preserve">     </w:t>
            </w:r>
          </w:p>
          <w:p w14:paraId="2CC0740E" w14:textId="0265CF9C" w:rsidR="00B823A5" w:rsidRDefault="00B823A5" w:rsidP="00C867E5">
            <w:pPr>
              <w:tabs>
                <w:tab w:val="left" w:pos="2443"/>
              </w:tabs>
              <w:spacing w:line="360" w:lineRule="auto"/>
              <w:ind w:left="4"/>
              <w:rPr>
                <w:sz w:val="20"/>
              </w:rPr>
            </w:pPr>
            <w:r w:rsidRPr="0009512B">
              <w:rPr>
                <w:sz w:val="20"/>
              </w:rPr>
              <w:t>___ Lecturer/Sr</w:t>
            </w:r>
            <w:r>
              <w:rPr>
                <w:sz w:val="20"/>
              </w:rPr>
              <w:t>. Lect</w:t>
            </w:r>
            <w:proofErr w:type="gramStart"/>
            <w:r>
              <w:rPr>
                <w:sz w:val="20"/>
              </w:rPr>
              <w:t>./</w:t>
            </w:r>
            <w:proofErr w:type="gramEnd"/>
            <w:r>
              <w:rPr>
                <w:sz w:val="20"/>
              </w:rPr>
              <w:t xml:space="preserve">Pr. Lect. </w:t>
            </w:r>
            <w:r w:rsidRPr="0009512B">
              <w:rPr>
                <w:sz w:val="20"/>
              </w:rPr>
              <w:t xml:space="preserve"> </w:t>
            </w:r>
            <w:r>
              <w:rPr>
                <w:sz w:val="20"/>
              </w:rPr>
              <w:t xml:space="preserve">  </w:t>
            </w:r>
            <w:r w:rsidR="006C4C3E">
              <w:rPr>
                <w:sz w:val="20"/>
              </w:rPr>
              <w:t xml:space="preserve"> ___ Clinical f</w:t>
            </w:r>
            <w:r>
              <w:rPr>
                <w:sz w:val="20"/>
              </w:rPr>
              <w:t>aculty</w:t>
            </w:r>
          </w:p>
          <w:p w14:paraId="06697C62" w14:textId="6FB392FD" w:rsidR="00B823A5" w:rsidRPr="0009512B" w:rsidRDefault="00B823A5" w:rsidP="00C867E5">
            <w:pPr>
              <w:tabs>
                <w:tab w:val="left" w:pos="2443"/>
              </w:tabs>
              <w:spacing w:line="360" w:lineRule="auto"/>
              <w:ind w:left="4"/>
              <w:rPr>
                <w:sz w:val="20"/>
              </w:rPr>
            </w:pPr>
            <w:r w:rsidRPr="0009512B">
              <w:rPr>
                <w:sz w:val="20"/>
              </w:rPr>
              <w:t xml:space="preserve">___ Part-time faculty/Adjunct   </w:t>
            </w:r>
            <w:r>
              <w:rPr>
                <w:sz w:val="20"/>
              </w:rPr>
              <w:t xml:space="preserve">   </w:t>
            </w:r>
            <w:r w:rsidRPr="0009512B">
              <w:rPr>
                <w:sz w:val="20"/>
              </w:rPr>
              <w:t xml:space="preserve"> ___ Staff</w:t>
            </w:r>
          </w:p>
        </w:tc>
      </w:tr>
      <w:tr w:rsidR="00BE7939" w:rsidRPr="0009512B" w14:paraId="3AFF77BC" w14:textId="77777777" w:rsidTr="00B823A5">
        <w:trPr>
          <w:cantSplit/>
          <w:trHeight w:val="576"/>
          <w:jc w:val="center"/>
        </w:trPr>
        <w:tc>
          <w:tcPr>
            <w:tcW w:w="2115" w:type="pct"/>
            <w:shd w:val="clear" w:color="auto" w:fill="auto"/>
          </w:tcPr>
          <w:p w14:paraId="50FAF229" w14:textId="77777777" w:rsidR="00045D75" w:rsidRPr="0009512B" w:rsidRDefault="00BE7939" w:rsidP="008351D5">
            <w:pPr>
              <w:rPr>
                <w:sz w:val="20"/>
              </w:rPr>
            </w:pPr>
            <w:r w:rsidRPr="0009512B">
              <w:rPr>
                <w:sz w:val="20"/>
              </w:rPr>
              <w:t>Department:</w:t>
            </w:r>
          </w:p>
        </w:tc>
        <w:tc>
          <w:tcPr>
            <w:tcW w:w="2885" w:type="pct"/>
            <w:shd w:val="clear" w:color="auto" w:fill="auto"/>
          </w:tcPr>
          <w:p w14:paraId="289C937D" w14:textId="77777777" w:rsidR="00BE7939" w:rsidRPr="0009512B" w:rsidRDefault="00C12E38" w:rsidP="00C12E38">
            <w:pPr>
              <w:rPr>
                <w:sz w:val="20"/>
              </w:rPr>
            </w:pPr>
            <w:r w:rsidRPr="0009512B">
              <w:rPr>
                <w:sz w:val="20"/>
              </w:rPr>
              <w:t>Course(s) that you teach:</w:t>
            </w:r>
          </w:p>
          <w:p w14:paraId="5DAB6C7B" w14:textId="77777777" w:rsidR="00045D75" w:rsidRPr="0009512B" w:rsidRDefault="00045D75" w:rsidP="00C12E38">
            <w:pPr>
              <w:rPr>
                <w:sz w:val="20"/>
              </w:rPr>
            </w:pPr>
          </w:p>
          <w:p w14:paraId="02EB378F" w14:textId="77777777" w:rsidR="00045D75" w:rsidRPr="0009512B" w:rsidRDefault="00045D75" w:rsidP="00C12E38">
            <w:pPr>
              <w:rPr>
                <w:sz w:val="20"/>
              </w:rPr>
            </w:pPr>
          </w:p>
          <w:p w14:paraId="6A05A809" w14:textId="77777777" w:rsidR="00045D75" w:rsidRPr="0009512B" w:rsidRDefault="00045D75" w:rsidP="00C12E38">
            <w:pPr>
              <w:rPr>
                <w:sz w:val="20"/>
              </w:rPr>
            </w:pPr>
          </w:p>
        </w:tc>
      </w:tr>
      <w:tr w:rsidR="00BE7939" w:rsidRPr="0009512B" w14:paraId="36BB6659" w14:textId="77777777" w:rsidTr="00B823A5">
        <w:trPr>
          <w:cantSplit/>
          <w:trHeight w:val="456"/>
          <w:jc w:val="center"/>
        </w:trPr>
        <w:tc>
          <w:tcPr>
            <w:tcW w:w="2115" w:type="pct"/>
            <w:shd w:val="clear" w:color="auto" w:fill="auto"/>
          </w:tcPr>
          <w:p w14:paraId="736182C7" w14:textId="22FB2F25" w:rsidR="00BE7939" w:rsidRPr="0009512B" w:rsidRDefault="00BE7939" w:rsidP="008351D5">
            <w:pPr>
              <w:rPr>
                <w:sz w:val="20"/>
              </w:rPr>
            </w:pPr>
            <w:r w:rsidRPr="0009512B">
              <w:rPr>
                <w:sz w:val="20"/>
              </w:rPr>
              <w:t>Email:</w:t>
            </w:r>
          </w:p>
        </w:tc>
        <w:tc>
          <w:tcPr>
            <w:tcW w:w="2885" w:type="pct"/>
            <w:shd w:val="clear" w:color="auto" w:fill="auto"/>
          </w:tcPr>
          <w:p w14:paraId="35177633" w14:textId="77777777" w:rsidR="00BE7939" w:rsidRPr="0009512B" w:rsidRDefault="00C12E38" w:rsidP="008351D5">
            <w:pPr>
              <w:rPr>
                <w:sz w:val="20"/>
              </w:rPr>
            </w:pPr>
            <w:r w:rsidRPr="0009512B">
              <w:rPr>
                <w:sz w:val="20"/>
              </w:rPr>
              <w:t>Number of years teaching/working at UMBC: ______</w:t>
            </w:r>
          </w:p>
        </w:tc>
      </w:tr>
      <w:tr w:rsidR="009622B2" w:rsidRPr="0009512B" w14:paraId="4FE3FBF8" w14:textId="77777777" w:rsidTr="5B87CD86">
        <w:trPr>
          <w:cantSplit/>
          <w:trHeight w:val="288"/>
          <w:jc w:val="center"/>
        </w:trPr>
        <w:tc>
          <w:tcPr>
            <w:tcW w:w="5000" w:type="pct"/>
            <w:gridSpan w:val="2"/>
            <w:shd w:val="clear" w:color="auto" w:fill="D9D9D9" w:themeFill="background1" w:themeFillShade="D9"/>
          </w:tcPr>
          <w:p w14:paraId="59052A51" w14:textId="77777777" w:rsidR="00045D75" w:rsidRPr="0009512B" w:rsidRDefault="00C546FB" w:rsidP="00895C27">
            <w:pPr>
              <w:pStyle w:val="Heading2"/>
              <w:spacing w:before="120"/>
              <w:rPr>
                <w:b w:val="0"/>
                <w:caps w:val="0"/>
                <w:sz w:val="20"/>
              </w:rPr>
            </w:pPr>
            <w:r w:rsidRPr="0009512B">
              <w:rPr>
                <w:caps w:val="0"/>
                <w:sz w:val="20"/>
              </w:rPr>
              <w:t>WHICH FLC(s) ARE YOU APPLYING FOR?</w:t>
            </w:r>
          </w:p>
          <w:p w14:paraId="0686E444" w14:textId="479FCE2A" w:rsidR="009622B2" w:rsidRPr="00F619BE" w:rsidRDefault="5BE3EC2B" w:rsidP="00895C27">
            <w:pPr>
              <w:pStyle w:val="Heading2"/>
              <w:spacing w:after="120"/>
              <w:jc w:val="left"/>
              <w:rPr>
                <w:b w:val="0"/>
                <w:caps w:val="0"/>
                <w:sz w:val="20"/>
                <w:szCs w:val="20"/>
              </w:rPr>
            </w:pPr>
            <w:r w:rsidRPr="5BE3EC2B">
              <w:rPr>
                <w:b w:val="0"/>
                <w:caps w:val="0"/>
                <w:sz w:val="20"/>
                <w:szCs w:val="20"/>
              </w:rPr>
              <w:t>Although you may only participate in one FLC, you may choose more than one to apply to, ranking them 1, 2, 3, 4</w:t>
            </w:r>
            <w:r w:rsidR="00B823A5">
              <w:rPr>
                <w:b w:val="0"/>
                <w:caps w:val="0"/>
                <w:sz w:val="20"/>
                <w:szCs w:val="20"/>
              </w:rPr>
              <w:t>, 5</w:t>
            </w:r>
            <w:r w:rsidRPr="5BE3EC2B">
              <w:rPr>
                <w:b w:val="0"/>
                <w:caps w:val="0"/>
                <w:sz w:val="20"/>
                <w:szCs w:val="20"/>
              </w:rPr>
              <w:t xml:space="preserve"> below to indicate your order of preference. We will try to accommodate your </w:t>
            </w:r>
            <w:r w:rsidRPr="5BE3EC2B">
              <w:rPr>
                <w:caps w:val="0"/>
                <w:sz w:val="20"/>
                <w:szCs w:val="20"/>
              </w:rPr>
              <w:t>first choice</w:t>
            </w:r>
            <w:r w:rsidRPr="5BE3EC2B">
              <w:rPr>
                <w:b w:val="0"/>
                <w:caps w:val="0"/>
                <w:sz w:val="20"/>
                <w:szCs w:val="20"/>
              </w:rPr>
              <w:t>. Descriptions of all the proposed FLCs are at the end of this application form. PLEASE SELF-NOMINATE</w:t>
            </w:r>
            <w:r w:rsidRPr="5BE3EC2B">
              <w:rPr>
                <w:bCs/>
                <w:caps w:val="0"/>
                <w:sz w:val="20"/>
                <w:szCs w:val="20"/>
              </w:rPr>
              <w:t xml:space="preserve"> TO FACILITATE </w:t>
            </w:r>
            <w:r w:rsidR="00F619BE">
              <w:rPr>
                <w:b w:val="0"/>
                <w:caps w:val="0"/>
                <w:sz w:val="20"/>
                <w:szCs w:val="20"/>
              </w:rPr>
              <w:t>A FLC</w:t>
            </w:r>
            <w:r w:rsidRPr="5BE3EC2B">
              <w:rPr>
                <w:bCs/>
                <w:caps w:val="0"/>
                <w:sz w:val="20"/>
                <w:szCs w:val="20"/>
              </w:rPr>
              <w:t xml:space="preserve"> </w:t>
            </w:r>
            <w:r w:rsidRPr="5BE3EC2B">
              <w:rPr>
                <w:b w:val="0"/>
                <w:caps w:val="0"/>
                <w:sz w:val="20"/>
                <w:szCs w:val="20"/>
              </w:rPr>
              <w:t>IF YOU HAVE AN INTEREST IN DOING SO</w:t>
            </w:r>
            <w:r w:rsidRPr="5BE3EC2B">
              <w:rPr>
                <w:bCs/>
                <w:caps w:val="0"/>
                <w:sz w:val="20"/>
                <w:szCs w:val="20"/>
              </w:rPr>
              <w:t>.</w:t>
            </w:r>
          </w:p>
        </w:tc>
      </w:tr>
      <w:tr w:rsidR="00C546FB" w:rsidRPr="0009512B" w14:paraId="5DDA51C1" w14:textId="77777777" w:rsidTr="5B87CD86">
        <w:trPr>
          <w:cantSplit/>
          <w:trHeight w:val="1567"/>
          <w:jc w:val="center"/>
        </w:trPr>
        <w:tc>
          <w:tcPr>
            <w:tcW w:w="5000" w:type="pct"/>
            <w:gridSpan w:val="2"/>
            <w:shd w:val="clear" w:color="auto" w:fill="auto"/>
          </w:tcPr>
          <w:p w14:paraId="7FADDDFF" w14:textId="3DEFFF07" w:rsidR="00645A03" w:rsidRPr="00645A03" w:rsidRDefault="5B87CD86" w:rsidP="5B87CD86">
            <w:pPr>
              <w:spacing w:before="240"/>
              <w:ind w:left="734" w:hanging="547"/>
              <w:rPr>
                <w:sz w:val="20"/>
                <w:szCs w:val="20"/>
              </w:rPr>
            </w:pPr>
            <w:r w:rsidRPr="5B87CD86">
              <w:rPr>
                <w:sz w:val="20"/>
                <w:szCs w:val="20"/>
              </w:rPr>
              <w:t xml:space="preserve">____ </w:t>
            </w:r>
            <w:r w:rsidR="003532B6" w:rsidRPr="003532B6">
              <w:rPr>
                <w:b/>
                <w:bCs/>
                <w:sz w:val="20"/>
                <w:szCs w:val="20"/>
              </w:rPr>
              <w:t>Re-engag</w:t>
            </w:r>
            <w:r w:rsidR="003532B6">
              <w:rPr>
                <w:b/>
                <w:bCs/>
                <w:sz w:val="20"/>
                <w:szCs w:val="20"/>
              </w:rPr>
              <w:t xml:space="preserve">ing Students after the Pandemic </w:t>
            </w:r>
            <w:r w:rsidR="003532B6" w:rsidRPr="003532B6">
              <w:rPr>
                <w:bCs/>
                <w:sz w:val="20"/>
                <w:szCs w:val="20"/>
              </w:rPr>
              <w:t>(proposed by Susanne Sutton, MLLI)</w:t>
            </w:r>
            <w:r w:rsidRPr="003532B6">
              <w:rPr>
                <w:sz w:val="20"/>
                <w:szCs w:val="20"/>
              </w:rPr>
              <w:t xml:space="preserve"> </w:t>
            </w:r>
          </w:p>
          <w:p w14:paraId="48CEEE28" w14:textId="4FF753FA" w:rsidR="000E3A21" w:rsidRPr="00C60AE5" w:rsidRDefault="5B87CD86" w:rsidP="003532B6">
            <w:pPr>
              <w:spacing w:before="120"/>
              <w:ind w:left="714" w:hanging="534"/>
              <w:rPr>
                <w:b/>
                <w:bCs/>
                <w:sz w:val="20"/>
                <w:szCs w:val="20"/>
              </w:rPr>
            </w:pPr>
            <w:r w:rsidRPr="5B87CD86">
              <w:rPr>
                <w:sz w:val="20"/>
                <w:szCs w:val="20"/>
              </w:rPr>
              <w:t xml:space="preserve">____ </w:t>
            </w:r>
            <w:r w:rsidR="003532B6" w:rsidRPr="003532B6">
              <w:rPr>
                <w:b/>
                <w:bCs/>
                <w:sz w:val="20"/>
                <w:szCs w:val="20"/>
              </w:rPr>
              <w:t>Teaching in the Era of AI: A</w:t>
            </w:r>
            <w:r w:rsidR="003532B6">
              <w:rPr>
                <w:b/>
                <w:bCs/>
                <w:sz w:val="20"/>
                <w:szCs w:val="20"/>
              </w:rPr>
              <w:t xml:space="preserve"> Multidisciplinary Conversation</w:t>
            </w:r>
            <w:r w:rsidR="003532B6" w:rsidRPr="003532B6">
              <w:rPr>
                <w:bCs/>
                <w:sz w:val="20"/>
                <w:szCs w:val="20"/>
              </w:rPr>
              <w:t xml:space="preserve"> (proposed by Karen Chen, I</w:t>
            </w:r>
            <w:r w:rsidR="003532B6">
              <w:rPr>
                <w:bCs/>
                <w:sz w:val="20"/>
                <w:szCs w:val="20"/>
              </w:rPr>
              <w:t xml:space="preserve">S and </w:t>
            </w:r>
            <w:r w:rsidR="003532B6" w:rsidRPr="003532B6">
              <w:rPr>
                <w:bCs/>
                <w:sz w:val="20"/>
                <w:szCs w:val="20"/>
              </w:rPr>
              <w:t>Donald Snyder, MCS)</w:t>
            </w:r>
          </w:p>
          <w:p w14:paraId="6373C303" w14:textId="4C1EFBC7" w:rsidR="00C60AE5" w:rsidRDefault="706E2C7A" w:rsidP="706E2C7A">
            <w:pPr>
              <w:spacing w:before="120"/>
              <w:ind w:left="734" w:hanging="547"/>
              <w:rPr>
                <w:b/>
                <w:bCs/>
                <w:sz w:val="20"/>
                <w:szCs w:val="20"/>
              </w:rPr>
            </w:pPr>
            <w:r w:rsidRPr="706E2C7A">
              <w:rPr>
                <w:sz w:val="20"/>
                <w:szCs w:val="20"/>
              </w:rPr>
              <w:t xml:space="preserve">____ </w:t>
            </w:r>
            <w:r w:rsidR="003532B6" w:rsidRPr="003532B6">
              <w:rPr>
                <w:b/>
                <w:bCs/>
                <w:sz w:val="20"/>
                <w:szCs w:val="20"/>
              </w:rPr>
              <w:t>Thinking Critically about Critical Thinking</w:t>
            </w:r>
            <w:r w:rsidR="003532B6">
              <w:rPr>
                <w:b/>
                <w:bCs/>
                <w:sz w:val="20"/>
                <w:szCs w:val="20"/>
              </w:rPr>
              <w:t xml:space="preserve"> </w:t>
            </w:r>
            <w:r w:rsidR="003532B6" w:rsidRPr="003532B6">
              <w:rPr>
                <w:bCs/>
                <w:sz w:val="20"/>
                <w:szCs w:val="20"/>
              </w:rPr>
              <w:t>(proposed by Janet Gross, ENGL)</w:t>
            </w:r>
          </w:p>
          <w:p w14:paraId="452676F3" w14:textId="49B19C1B" w:rsidR="00B823A5" w:rsidRPr="0009512B" w:rsidRDefault="00B823A5" w:rsidP="706E2C7A">
            <w:pPr>
              <w:spacing w:before="120"/>
              <w:ind w:left="734" w:hanging="547"/>
              <w:rPr>
                <w:b/>
                <w:bCs/>
                <w:sz w:val="20"/>
                <w:szCs w:val="20"/>
              </w:rPr>
            </w:pPr>
            <w:r w:rsidRPr="706E2C7A">
              <w:rPr>
                <w:rFonts w:ascii="Tahoma" w:hAnsi="Tahoma"/>
              </w:rPr>
              <w:t xml:space="preserve">_____ </w:t>
            </w:r>
            <w:r w:rsidR="003532B6" w:rsidRPr="003532B6">
              <w:rPr>
                <w:rFonts w:ascii="Tahoma" w:hAnsi="Tahoma"/>
                <w:b/>
                <w:bCs/>
                <w:sz w:val="20"/>
                <w:szCs w:val="20"/>
              </w:rPr>
              <w:t>Incorporating Student Technologies into the Classroom</w:t>
            </w:r>
            <w:r w:rsidR="003532B6">
              <w:rPr>
                <w:rFonts w:ascii="Tahoma" w:hAnsi="Tahoma"/>
                <w:b/>
                <w:bCs/>
                <w:sz w:val="20"/>
                <w:szCs w:val="20"/>
              </w:rPr>
              <w:t xml:space="preserve"> </w:t>
            </w:r>
            <w:r w:rsidR="003532B6" w:rsidRPr="003532B6">
              <w:rPr>
                <w:rFonts w:ascii="Tahoma" w:hAnsi="Tahoma"/>
                <w:bCs/>
                <w:sz w:val="20"/>
                <w:szCs w:val="20"/>
              </w:rPr>
              <w:t>(proposed by</w:t>
            </w:r>
            <w:r w:rsidR="003532B6">
              <w:rPr>
                <w:rFonts w:ascii="Tahoma" w:hAnsi="Tahoma"/>
                <w:bCs/>
                <w:sz w:val="20"/>
                <w:szCs w:val="20"/>
              </w:rPr>
              <w:t xml:space="preserve"> Angela </w:t>
            </w:r>
            <w:proofErr w:type="spellStart"/>
            <w:r w:rsidR="003532B6">
              <w:rPr>
                <w:rFonts w:ascii="Tahoma" w:hAnsi="Tahoma"/>
                <w:bCs/>
                <w:sz w:val="20"/>
                <w:szCs w:val="20"/>
              </w:rPr>
              <w:t>Katenkamp</w:t>
            </w:r>
            <w:proofErr w:type="spellEnd"/>
            <w:r w:rsidR="003532B6">
              <w:rPr>
                <w:rFonts w:ascii="Tahoma" w:hAnsi="Tahoma"/>
                <w:bCs/>
                <w:sz w:val="20"/>
                <w:szCs w:val="20"/>
              </w:rPr>
              <w:t xml:space="preserve"> </w:t>
            </w:r>
            <w:proofErr w:type="spellStart"/>
            <w:r w:rsidR="003532B6" w:rsidRPr="003532B6">
              <w:rPr>
                <w:rFonts w:ascii="Tahoma" w:hAnsi="Tahoma"/>
                <w:bCs/>
                <w:sz w:val="20"/>
                <w:szCs w:val="20"/>
              </w:rPr>
              <w:t>Shiplet</w:t>
            </w:r>
            <w:proofErr w:type="spellEnd"/>
            <w:r w:rsidR="003532B6" w:rsidRPr="003532B6">
              <w:rPr>
                <w:rFonts w:ascii="Tahoma" w:hAnsi="Tahoma"/>
                <w:bCs/>
                <w:sz w:val="20"/>
                <w:szCs w:val="20"/>
              </w:rPr>
              <w:t>, PSYC)</w:t>
            </w:r>
          </w:p>
          <w:p w14:paraId="48919B54" w14:textId="7A93AF09" w:rsidR="00B823A5" w:rsidRPr="00B823A5" w:rsidRDefault="706E2C7A" w:rsidP="003532B6">
            <w:pPr>
              <w:spacing w:before="120" w:after="240"/>
              <w:ind w:left="734" w:hanging="547"/>
              <w:rPr>
                <w:rFonts w:ascii="Tahoma" w:hAnsi="Tahoma"/>
                <w:b/>
                <w:bCs/>
                <w:sz w:val="20"/>
                <w:szCs w:val="20"/>
              </w:rPr>
            </w:pPr>
            <w:r w:rsidRPr="706E2C7A">
              <w:rPr>
                <w:rFonts w:ascii="Tahoma" w:hAnsi="Tahoma"/>
              </w:rPr>
              <w:t xml:space="preserve">_____ </w:t>
            </w:r>
            <w:r w:rsidR="003532B6" w:rsidRPr="003532B6">
              <w:rPr>
                <w:rFonts w:ascii="Tahoma" w:hAnsi="Tahoma"/>
                <w:b/>
                <w:bCs/>
                <w:sz w:val="20"/>
                <w:szCs w:val="20"/>
              </w:rPr>
              <w:t>Teaching Nontraditional-Aged Learners: Pedagogical Strategies for Engage</w:t>
            </w:r>
            <w:r w:rsidR="003532B6">
              <w:rPr>
                <w:rFonts w:ascii="Tahoma" w:hAnsi="Tahoma"/>
                <w:b/>
                <w:bCs/>
                <w:sz w:val="20"/>
                <w:szCs w:val="20"/>
              </w:rPr>
              <w:t>ment and Integration</w:t>
            </w:r>
            <w:r w:rsidR="003532B6" w:rsidRPr="003532B6">
              <w:rPr>
                <w:rFonts w:ascii="Tahoma" w:hAnsi="Tahoma"/>
                <w:bCs/>
                <w:sz w:val="20"/>
                <w:szCs w:val="20"/>
              </w:rPr>
              <w:t xml:space="preserve"> (proposed by </w:t>
            </w:r>
            <w:proofErr w:type="spellStart"/>
            <w:r w:rsidR="003532B6" w:rsidRPr="003532B6">
              <w:rPr>
                <w:rFonts w:ascii="Tahoma" w:hAnsi="Tahoma"/>
                <w:bCs/>
                <w:sz w:val="20"/>
                <w:szCs w:val="20"/>
              </w:rPr>
              <w:t>Milvia</w:t>
            </w:r>
            <w:proofErr w:type="spellEnd"/>
            <w:r w:rsidR="003532B6" w:rsidRPr="003532B6">
              <w:rPr>
                <w:rFonts w:ascii="Tahoma" w:hAnsi="Tahoma"/>
                <w:bCs/>
                <w:sz w:val="20"/>
                <w:szCs w:val="20"/>
              </w:rPr>
              <w:t xml:space="preserve"> Hernández, MLLI)</w:t>
            </w:r>
          </w:p>
        </w:tc>
      </w:tr>
      <w:tr w:rsidR="000077BD" w:rsidRPr="0009512B" w14:paraId="2F04B53D" w14:textId="77777777" w:rsidTr="5B87CD86">
        <w:trPr>
          <w:cantSplit/>
          <w:trHeight w:val="288"/>
          <w:jc w:val="center"/>
        </w:trPr>
        <w:tc>
          <w:tcPr>
            <w:tcW w:w="5000" w:type="pct"/>
            <w:gridSpan w:val="2"/>
            <w:shd w:val="clear" w:color="auto" w:fill="D9D9D9" w:themeFill="background1" w:themeFillShade="D9"/>
            <w:vAlign w:val="center"/>
          </w:tcPr>
          <w:p w14:paraId="5622B871" w14:textId="77777777" w:rsidR="000077BD" w:rsidRPr="0009512B" w:rsidRDefault="00045D75" w:rsidP="00895C27">
            <w:pPr>
              <w:pStyle w:val="Heading2"/>
              <w:spacing w:before="120"/>
              <w:rPr>
                <w:sz w:val="20"/>
              </w:rPr>
            </w:pPr>
            <w:r w:rsidRPr="0009512B">
              <w:rPr>
                <w:sz w:val="20"/>
              </w:rPr>
              <w:t>Background &amp; interest</w:t>
            </w:r>
          </w:p>
          <w:p w14:paraId="7B628D62" w14:textId="77777777" w:rsidR="00045D75" w:rsidRPr="0009512B" w:rsidRDefault="00045D75" w:rsidP="00895C27">
            <w:pPr>
              <w:spacing w:after="120"/>
              <w:rPr>
                <w:sz w:val="20"/>
              </w:rPr>
            </w:pPr>
            <w:r w:rsidRPr="0009512B">
              <w:rPr>
                <w:sz w:val="20"/>
              </w:rPr>
              <w:t xml:space="preserve">Please respond to the following questions </w:t>
            </w:r>
            <w:r w:rsidR="00DE5EA4">
              <w:rPr>
                <w:sz w:val="20"/>
              </w:rPr>
              <w:t>in reference</w:t>
            </w:r>
            <w:r w:rsidRPr="0009512B">
              <w:rPr>
                <w:sz w:val="20"/>
              </w:rPr>
              <w:t xml:space="preserve"> to your </w:t>
            </w:r>
            <w:r w:rsidRPr="0071180C">
              <w:rPr>
                <w:b/>
                <w:sz w:val="20"/>
                <w:u w:val="single"/>
              </w:rPr>
              <w:t>first choice</w:t>
            </w:r>
            <w:r w:rsidRPr="0009512B">
              <w:rPr>
                <w:sz w:val="20"/>
              </w:rPr>
              <w:t xml:space="preserve"> of FLCs</w:t>
            </w:r>
            <w:r w:rsidR="00DE5EA4">
              <w:rPr>
                <w:sz w:val="20"/>
              </w:rPr>
              <w:t>.</w:t>
            </w:r>
          </w:p>
        </w:tc>
      </w:tr>
      <w:tr w:rsidR="00F04B9B" w:rsidRPr="0009512B" w14:paraId="05B729F0" w14:textId="77777777" w:rsidTr="5B87CD86">
        <w:trPr>
          <w:cantSplit/>
          <w:trHeight w:val="259"/>
          <w:jc w:val="center"/>
        </w:trPr>
        <w:tc>
          <w:tcPr>
            <w:tcW w:w="5000" w:type="pct"/>
            <w:gridSpan w:val="2"/>
            <w:shd w:val="clear" w:color="auto" w:fill="auto"/>
            <w:vAlign w:val="center"/>
          </w:tcPr>
          <w:p w14:paraId="7EEEAA99" w14:textId="77777777" w:rsidR="00F04B9B" w:rsidRPr="0009512B" w:rsidRDefault="00045D75" w:rsidP="00045D75">
            <w:pPr>
              <w:ind w:left="180" w:hanging="180"/>
              <w:rPr>
                <w:sz w:val="20"/>
              </w:rPr>
            </w:pPr>
            <w:r w:rsidRPr="0009512B">
              <w:rPr>
                <w:sz w:val="20"/>
              </w:rPr>
              <w:t>1. Why would you like to participate in this faculty learning community?</w:t>
            </w:r>
          </w:p>
          <w:p w14:paraId="5A39BBE3" w14:textId="77777777" w:rsidR="00045D75" w:rsidRDefault="00045D75" w:rsidP="00045D75">
            <w:pPr>
              <w:ind w:left="180" w:hanging="180"/>
              <w:rPr>
                <w:sz w:val="20"/>
              </w:rPr>
            </w:pPr>
          </w:p>
          <w:p w14:paraId="41C8F396" w14:textId="77777777" w:rsidR="00645A03" w:rsidRDefault="00645A03" w:rsidP="00045D75">
            <w:pPr>
              <w:ind w:left="180" w:hanging="180"/>
              <w:rPr>
                <w:sz w:val="20"/>
              </w:rPr>
            </w:pPr>
          </w:p>
          <w:p w14:paraId="72A3D3EC" w14:textId="77777777" w:rsidR="00D107AF" w:rsidRDefault="00D107AF" w:rsidP="00045D75">
            <w:pPr>
              <w:ind w:left="180" w:hanging="180"/>
              <w:rPr>
                <w:sz w:val="20"/>
              </w:rPr>
            </w:pPr>
          </w:p>
          <w:p w14:paraId="0D0B940D" w14:textId="77777777" w:rsidR="00584561" w:rsidRDefault="00584561" w:rsidP="00045D75">
            <w:pPr>
              <w:ind w:left="180" w:hanging="180"/>
              <w:rPr>
                <w:sz w:val="20"/>
              </w:rPr>
            </w:pPr>
          </w:p>
          <w:p w14:paraId="0E27B00A" w14:textId="77777777" w:rsidR="00D107AF" w:rsidRPr="0009512B" w:rsidRDefault="00D107AF" w:rsidP="00045D75">
            <w:pPr>
              <w:ind w:left="180" w:hanging="180"/>
              <w:rPr>
                <w:sz w:val="20"/>
              </w:rPr>
            </w:pPr>
          </w:p>
        </w:tc>
      </w:tr>
      <w:tr w:rsidR="00045D75" w:rsidRPr="0009512B" w14:paraId="56FF8756" w14:textId="77777777" w:rsidTr="5B87CD86">
        <w:trPr>
          <w:cantSplit/>
          <w:trHeight w:val="259"/>
          <w:jc w:val="center"/>
        </w:trPr>
        <w:tc>
          <w:tcPr>
            <w:tcW w:w="5000" w:type="pct"/>
            <w:gridSpan w:val="2"/>
            <w:shd w:val="clear" w:color="auto" w:fill="auto"/>
            <w:vAlign w:val="center"/>
          </w:tcPr>
          <w:p w14:paraId="18ECFE58" w14:textId="3354507D" w:rsidR="00045D75" w:rsidRPr="00B823A5" w:rsidRDefault="706E2C7A" w:rsidP="00B823A5">
            <w:pPr>
              <w:pStyle w:val="ListParagraph"/>
              <w:numPr>
                <w:ilvl w:val="0"/>
                <w:numId w:val="14"/>
              </w:numPr>
              <w:ind w:left="264" w:hanging="270"/>
              <w:rPr>
                <w:sz w:val="20"/>
                <w:szCs w:val="20"/>
              </w:rPr>
            </w:pPr>
            <w:r w:rsidRPr="00B823A5">
              <w:rPr>
                <w:sz w:val="20"/>
                <w:szCs w:val="20"/>
              </w:rPr>
              <w:t>Do you have some experience or information relevant to this topic? If so, please describe briefly.</w:t>
            </w:r>
          </w:p>
          <w:p w14:paraId="60061E4C" w14:textId="77777777" w:rsidR="00045D75" w:rsidRDefault="00045D75" w:rsidP="00045D75">
            <w:pPr>
              <w:rPr>
                <w:sz w:val="20"/>
              </w:rPr>
            </w:pPr>
          </w:p>
          <w:p w14:paraId="44EAFD9C" w14:textId="77777777" w:rsidR="00584561" w:rsidRDefault="00584561" w:rsidP="00045D75">
            <w:pPr>
              <w:rPr>
                <w:sz w:val="20"/>
              </w:rPr>
            </w:pPr>
          </w:p>
          <w:p w14:paraId="4B94D5A5" w14:textId="77777777" w:rsidR="0071180C" w:rsidRDefault="0071180C" w:rsidP="00045D75">
            <w:pPr>
              <w:rPr>
                <w:sz w:val="20"/>
              </w:rPr>
            </w:pPr>
          </w:p>
          <w:p w14:paraId="3DEEC669" w14:textId="77777777" w:rsidR="00045D75" w:rsidRDefault="00045D75" w:rsidP="00045D75">
            <w:pPr>
              <w:rPr>
                <w:sz w:val="20"/>
              </w:rPr>
            </w:pPr>
          </w:p>
          <w:p w14:paraId="3656B9AB" w14:textId="77777777" w:rsidR="00D107AF" w:rsidRPr="0009512B" w:rsidRDefault="00D107AF" w:rsidP="00045D75">
            <w:pPr>
              <w:rPr>
                <w:sz w:val="20"/>
              </w:rPr>
            </w:pPr>
          </w:p>
        </w:tc>
      </w:tr>
      <w:tr w:rsidR="00045D75" w:rsidRPr="0009512B" w14:paraId="147981F2" w14:textId="77777777" w:rsidTr="5B87CD86">
        <w:trPr>
          <w:cantSplit/>
          <w:trHeight w:val="259"/>
          <w:jc w:val="center"/>
        </w:trPr>
        <w:tc>
          <w:tcPr>
            <w:tcW w:w="5000" w:type="pct"/>
            <w:gridSpan w:val="2"/>
            <w:shd w:val="clear" w:color="auto" w:fill="auto"/>
            <w:vAlign w:val="center"/>
          </w:tcPr>
          <w:p w14:paraId="2748241F" w14:textId="77777777" w:rsidR="00045D75" w:rsidRPr="0009512B" w:rsidRDefault="00D107AF" w:rsidP="00D107AF">
            <w:pPr>
              <w:ind w:left="269" w:hanging="269"/>
              <w:rPr>
                <w:sz w:val="20"/>
              </w:rPr>
            </w:pPr>
            <w:r>
              <w:rPr>
                <w:sz w:val="20"/>
              </w:rPr>
              <w:lastRenderedPageBreak/>
              <w:t xml:space="preserve">3. </w:t>
            </w:r>
            <w:r w:rsidR="00045D75" w:rsidRPr="0009512B">
              <w:rPr>
                <w:sz w:val="20"/>
              </w:rPr>
              <w:t>What changes in your teaching practice might you be interested in making through participating in the FLC?</w:t>
            </w:r>
          </w:p>
          <w:p w14:paraId="45FB0818" w14:textId="77777777" w:rsidR="00045D75" w:rsidRDefault="00045D75" w:rsidP="00045D75">
            <w:pPr>
              <w:rPr>
                <w:sz w:val="20"/>
              </w:rPr>
            </w:pPr>
          </w:p>
          <w:p w14:paraId="049F31CB" w14:textId="77777777" w:rsidR="00584561" w:rsidRDefault="00584561" w:rsidP="00045D75">
            <w:pPr>
              <w:rPr>
                <w:sz w:val="20"/>
              </w:rPr>
            </w:pPr>
          </w:p>
          <w:p w14:paraId="53128261" w14:textId="77777777" w:rsidR="00645A03" w:rsidRDefault="00645A03" w:rsidP="00045D75">
            <w:pPr>
              <w:rPr>
                <w:sz w:val="20"/>
              </w:rPr>
            </w:pPr>
          </w:p>
          <w:p w14:paraId="62486C05" w14:textId="77777777" w:rsidR="00584561" w:rsidRPr="0009512B" w:rsidRDefault="00584561" w:rsidP="00045D75">
            <w:pPr>
              <w:rPr>
                <w:sz w:val="20"/>
              </w:rPr>
            </w:pPr>
          </w:p>
          <w:p w14:paraId="4101652C" w14:textId="77777777" w:rsidR="00045D75" w:rsidRPr="0009512B" w:rsidRDefault="00045D75" w:rsidP="00045D75">
            <w:pPr>
              <w:rPr>
                <w:sz w:val="20"/>
              </w:rPr>
            </w:pPr>
          </w:p>
        </w:tc>
      </w:tr>
    </w:tbl>
    <w:p w14:paraId="4B99056E" w14:textId="77777777" w:rsidR="008E5593" w:rsidRDefault="008E5593" w:rsidP="00823B94">
      <w:pPr>
        <w:jc w:val="center"/>
        <w:rPr>
          <w:b/>
          <w:sz w:val="20"/>
        </w:rPr>
        <w:sectPr w:rsidR="008E5593" w:rsidSect="00400969">
          <w:footerReference w:type="default" r:id="rId8"/>
          <w:pgSz w:w="12240" w:h="15840"/>
          <w:pgMar w:top="1080" w:right="1440" w:bottom="1080" w:left="1440" w:header="720" w:footer="720" w:gutter="0"/>
          <w:cols w:space="720"/>
          <w:docGrid w:linePitch="360"/>
        </w:sect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557"/>
        <w:gridCol w:w="1557"/>
        <w:gridCol w:w="1560"/>
        <w:gridCol w:w="1558"/>
        <w:gridCol w:w="150"/>
        <w:gridCol w:w="1408"/>
        <w:gridCol w:w="1560"/>
      </w:tblGrid>
      <w:tr w:rsidR="002C0936" w:rsidRPr="0009512B" w14:paraId="186EF009" w14:textId="77777777" w:rsidTr="003B52E6">
        <w:trPr>
          <w:cantSplit/>
          <w:trHeight w:val="288"/>
          <w:jc w:val="center"/>
        </w:trPr>
        <w:tc>
          <w:tcPr>
            <w:tcW w:w="5000" w:type="pct"/>
            <w:gridSpan w:val="7"/>
            <w:tcBorders>
              <w:bottom w:val="single" w:sz="4" w:space="0" w:color="808080" w:themeColor="background1" w:themeShade="80"/>
            </w:tcBorders>
            <w:shd w:val="clear" w:color="auto" w:fill="D9D9D9" w:themeFill="background1" w:themeFillShade="D9"/>
            <w:vAlign w:val="center"/>
          </w:tcPr>
          <w:p w14:paraId="38F8C762" w14:textId="17536137" w:rsidR="002C0936" w:rsidRPr="0009512B" w:rsidRDefault="00FF1184" w:rsidP="000C305F">
            <w:pPr>
              <w:spacing w:before="120"/>
              <w:jc w:val="center"/>
              <w:rPr>
                <w:b/>
                <w:sz w:val="20"/>
              </w:rPr>
            </w:pPr>
            <w:r>
              <w:rPr>
                <w:b/>
                <w:sz w:val="20"/>
              </w:rPr>
              <w:lastRenderedPageBreak/>
              <w:t>FALL 202</w:t>
            </w:r>
            <w:r w:rsidR="00B823A5">
              <w:rPr>
                <w:b/>
                <w:sz w:val="20"/>
              </w:rPr>
              <w:t>3</w:t>
            </w:r>
            <w:r w:rsidR="00823B94" w:rsidRPr="0009512B">
              <w:rPr>
                <w:b/>
                <w:sz w:val="20"/>
              </w:rPr>
              <w:t xml:space="preserve"> SCHEDULE</w:t>
            </w:r>
          </w:p>
          <w:p w14:paraId="50514DFF" w14:textId="77777777" w:rsidR="00823B94" w:rsidRPr="0009512B" w:rsidRDefault="00823B94" w:rsidP="000C305F">
            <w:pPr>
              <w:spacing w:after="120"/>
              <w:rPr>
                <w:sz w:val="20"/>
              </w:rPr>
            </w:pPr>
            <w:r w:rsidRPr="0009512B">
              <w:rPr>
                <w:sz w:val="20"/>
              </w:rPr>
              <w:t xml:space="preserve">Please mark the times during which you will </w:t>
            </w:r>
            <w:r w:rsidR="004F754B" w:rsidRPr="0071180C">
              <w:rPr>
                <w:b/>
                <w:i/>
                <w:sz w:val="20"/>
                <w:u w:val="single"/>
              </w:rPr>
              <w:t>not</w:t>
            </w:r>
            <w:r w:rsidR="004F754B" w:rsidRPr="0009512B">
              <w:rPr>
                <w:sz w:val="20"/>
              </w:rPr>
              <w:t xml:space="preserve"> be regularly available during the fall semester</w:t>
            </w:r>
            <w:r w:rsidR="00DE5EA4">
              <w:rPr>
                <w:sz w:val="20"/>
              </w:rPr>
              <w:t>.</w:t>
            </w:r>
          </w:p>
        </w:tc>
      </w:tr>
      <w:tr w:rsidR="00823B94" w:rsidRPr="0009512B" w14:paraId="4093ED6D" w14:textId="77777777" w:rsidTr="003B52E6">
        <w:trPr>
          <w:cantSplit/>
          <w:trHeight w:val="306"/>
          <w:jc w:val="center"/>
        </w:trPr>
        <w:tc>
          <w:tcPr>
            <w:tcW w:w="833" w:type="pct"/>
            <w:shd w:val="clear" w:color="auto" w:fill="FFFFFF" w:themeFill="background1"/>
            <w:vAlign w:val="center"/>
          </w:tcPr>
          <w:p w14:paraId="1299C43A" w14:textId="77777777" w:rsidR="00823B94" w:rsidRPr="0009512B" w:rsidRDefault="00823B94" w:rsidP="00BC0F25">
            <w:pPr>
              <w:pStyle w:val="Heading2"/>
              <w:rPr>
                <w:sz w:val="20"/>
              </w:rPr>
            </w:pPr>
          </w:p>
        </w:tc>
        <w:tc>
          <w:tcPr>
            <w:tcW w:w="833" w:type="pct"/>
            <w:shd w:val="clear" w:color="auto" w:fill="FFFFFF" w:themeFill="background1"/>
            <w:vAlign w:val="center"/>
          </w:tcPr>
          <w:p w14:paraId="2C055FC8" w14:textId="77777777" w:rsidR="00823B94" w:rsidRPr="0009512B" w:rsidRDefault="003B52E6" w:rsidP="00BC0F25">
            <w:pPr>
              <w:pStyle w:val="Heading2"/>
              <w:rPr>
                <w:sz w:val="20"/>
              </w:rPr>
            </w:pPr>
            <w:r>
              <w:rPr>
                <w:sz w:val="20"/>
              </w:rPr>
              <w:t>Monday</w:t>
            </w:r>
          </w:p>
        </w:tc>
        <w:tc>
          <w:tcPr>
            <w:tcW w:w="834" w:type="pct"/>
            <w:shd w:val="clear" w:color="auto" w:fill="FFFFFF" w:themeFill="background1"/>
            <w:vAlign w:val="center"/>
          </w:tcPr>
          <w:p w14:paraId="4F5565DF" w14:textId="77777777" w:rsidR="00823B94" w:rsidRPr="0009512B" w:rsidRDefault="003B52E6" w:rsidP="00BC0F25">
            <w:pPr>
              <w:pStyle w:val="Heading2"/>
              <w:rPr>
                <w:sz w:val="20"/>
              </w:rPr>
            </w:pPr>
            <w:r>
              <w:rPr>
                <w:sz w:val="20"/>
              </w:rPr>
              <w:t>tuesday</w:t>
            </w:r>
          </w:p>
        </w:tc>
        <w:tc>
          <w:tcPr>
            <w:tcW w:w="833" w:type="pct"/>
            <w:shd w:val="clear" w:color="auto" w:fill="FFFFFF" w:themeFill="background1"/>
            <w:vAlign w:val="center"/>
          </w:tcPr>
          <w:p w14:paraId="1ED542E8" w14:textId="77777777" w:rsidR="00823B94" w:rsidRPr="0009512B" w:rsidRDefault="003B52E6" w:rsidP="00BC0F25">
            <w:pPr>
              <w:pStyle w:val="Heading2"/>
              <w:rPr>
                <w:sz w:val="20"/>
              </w:rPr>
            </w:pPr>
            <w:r>
              <w:rPr>
                <w:sz w:val="20"/>
              </w:rPr>
              <w:t>wednesday</w:t>
            </w:r>
          </w:p>
        </w:tc>
        <w:tc>
          <w:tcPr>
            <w:tcW w:w="833" w:type="pct"/>
            <w:gridSpan w:val="2"/>
            <w:shd w:val="clear" w:color="auto" w:fill="FFFFFF" w:themeFill="background1"/>
            <w:vAlign w:val="center"/>
          </w:tcPr>
          <w:p w14:paraId="320AFBA3" w14:textId="77777777" w:rsidR="00823B94" w:rsidRPr="0009512B" w:rsidRDefault="003B52E6" w:rsidP="00BC0F25">
            <w:pPr>
              <w:pStyle w:val="Heading2"/>
              <w:rPr>
                <w:sz w:val="20"/>
              </w:rPr>
            </w:pPr>
            <w:r>
              <w:rPr>
                <w:sz w:val="20"/>
              </w:rPr>
              <w:t>thursday</w:t>
            </w:r>
          </w:p>
        </w:tc>
        <w:tc>
          <w:tcPr>
            <w:tcW w:w="834" w:type="pct"/>
            <w:shd w:val="clear" w:color="auto" w:fill="FFFFFF" w:themeFill="background1"/>
            <w:vAlign w:val="center"/>
          </w:tcPr>
          <w:p w14:paraId="43978FF1" w14:textId="77777777" w:rsidR="00823B94" w:rsidRPr="0009512B" w:rsidRDefault="003B52E6" w:rsidP="00BC0F25">
            <w:pPr>
              <w:pStyle w:val="Heading2"/>
              <w:rPr>
                <w:sz w:val="20"/>
              </w:rPr>
            </w:pPr>
            <w:r>
              <w:rPr>
                <w:sz w:val="20"/>
              </w:rPr>
              <w:t>friday</w:t>
            </w:r>
          </w:p>
        </w:tc>
      </w:tr>
      <w:tr w:rsidR="0009512B" w:rsidRPr="0009512B" w14:paraId="32106078" w14:textId="77777777" w:rsidTr="003B52E6">
        <w:trPr>
          <w:cantSplit/>
          <w:trHeight w:val="306"/>
          <w:jc w:val="center"/>
        </w:trPr>
        <w:tc>
          <w:tcPr>
            <w:tcW w:w="833" w:type="pct"/>
            <w:shd w:val="clear" w:color="auto" w:fill="FFFFFF" w:themeFill="background1"/>
            <w:vAlign w:val="center"/>
          </w:tcPr>
          <w:p w14:paraId="7A7D7F00" w14:textId="77777777" w:rsidR="0009512B" w:rsidRPr="0009512B" w:rsidRDefault="0009512B" w:rsidP="0009512B">
            <w:pPr>
              <w:rPr>
                <w:sz w:val="20"/>
              </w:rPr>
            </w:pPr>
            <w:r w:rsidRPr="0009512B">
              <w:rPr>
                <w:sz w:val="20"/>
              </w:rPr>
              <w:t>8:00-8:50</w:t>
            </w:r>
          </w:p>
        </w:tc>
        <w:tc>
          <w:tcPr>
            <w:tcW w:w="833" w:type="pct"/>
            <w:shd w:val="clear" w:color="auto" w:fill="FFFFFF" w:themeFill="background1"/>
            <w:vAlign w:val="center"/>
          </w:tcPr>
          <w:p w14:paraId="4DDBEF00" w14:textId="77777777" w:rsidR="0009512B" w:rsidRPr="000A2CF5" w:rsidRDefault="0009512B" w:rsidP="000A2CF5">
            <w:pPr>
              <w:pStyle w:val="Heading2"/>
              <w:rPr>
                <w:b w:val="0"/>
                <w:sz w:val="20"/>
              </w:rPr>
            </w:pPr>
          </w:p>
        </w:tc>
        <w:tc>
          <w:tcPr>
            <w:tcW w:w="834" w:type="pct"/>
            <w:shd w:val="clear" w:color="auto" w:fill="FFFFFF" w:themeFill="background1"/>
            <w:vAlign w:val="center"/>
          </w:tcPr>
          <w:p w14:paraId="3461D779" w14:textId="77777777" w:rsidR="0009512B" w:rsidRPr="000A2CF5" w:rsidRDefault="0009512B" w:rsidP="000A2CF5">
            <w:pPr>
              <w:pStyle w:val="Heading2"/>
              <w:rPr>
                <w:b w:val="0"/>
                <w:sz w:val="20"/>
              </w:rPr>
            </w:pPr>
          </w:p>
        </w:tc>
        <w:tc>
          <w:tcPr>
            <w:tcW w:w="833" w:type="pct"/>
            <w:shd w:val="clear" w:color="auto" w:fill="FFFFFF" w:themeFill="background1"/>
            <w:vAlign w:val="center"/>
          </w:tcPr>
          <w:p w14:paraId="3CF2D8B6" w14:textId="77777777" w:rsidR="0009512B" w:rsidRPr="000A2CF5" w:rsidRDefault="0009512B" w:rsidP="000A2CF5">
            <w:pPr>
              <w:pStyle w:val="Heading2"/>
              <w:rPr>
                <w:b w:val="0"/>
                <w:sz w:val="20"/>
              </w:rPr>
            </w:pPr>
          </w:p>
        </w:tc>
        <w:tc>
          <w:tcPr>
            <w:tcW w:w="833" w:type="pct"/>
            <w:gridSpan w:val="2"/>
            <w:shd w:val="clear" w:color="auto" w:fill="FFFFFF" w:themeFill="background1"/>
            <w:vAlign w:val="center"/>
          </w:tcPr>
          <w:p w14:paraId="0FB78278" w14:textId="77777777" w:rsidR="0009512B" w:rsidRPr="000A2CF5" w:rsidRDefault="0009512B" w:rsidP="000A2CF5">
            <w:pPr>
              <w:pStyle w:val="Heading2"/>
              <w:rPr>
                <w:b w:val="0"/>
                <w:sz w:val="20"/>
              </w:rPr>
            </w:pPr>
          </w:p>
        </w:tc>
        <w:tc>
          <w:tcPr>
            <w:tcW w:w="834" w:type="pct"/>
            <w:shd w:val="clear" w:color="auto" w:fill="FFFFFF" w:themeFill="background1"/>
            <w:vAlign w:val="center"/>
          </w:tcPr>
          <w:p w14:paraId="1FC39945" w14:textId="77777777" w:rsidR="0009512B" w:rsidRPr="000A2CF5" w:rsidRDefault="0009512B" w:rsidP="000A2CF5">
            <w:pPr>
              <w:pStyle w:val="Heading2"/>
              <w:rPr>
                <w:b w:val="0"/>
                <w:sz w:val="20"/>
              </w:rPr>
            </w:pPr>
          </w:p>
        </w:tc>
      </w:tr>
      <w:tr w:rsidR="0009512B" w:rsidRPr="0009512B" w14:paraId="76507B96" w14:textId="77777777" w:rsidTr="003B52E6">
        <w:trPr>
          <w:cantSplit/>
          <w:trHeight w:val="324"/>
          <w:jc w:val="center"/>
        </w:trPr>
        <w:tc>
          <w:tcPr>
            <w:tcW w:w="833" w:type="pct"/>
            <w:shd w:val="clear" w:color="auto" w:fill="auto"/>
            <w:vAlign w:val="center"/>
          </w:tcPr>
          <w:p w14:paraId="314BAF75" w14:textId="77777777" w:rsidR="0009512B" w:rsidRPr="0009512B" w:rsidRDefault="0009512B" w:rsidP="0009512B">
            <w:pPr>
              <w:rPr>
                <w:sz w:val="20"/>
              </w:rPr>
            </w:pPr>
            <w:r w:rsidRPr="0009512B">
              <w:rPr>
                <w:sz w:val="20"/>
              </w:rPr>
              <w:t>9:00-9:50</w:t>
            </w:r>
          </w:p>
        </w:tc>
        <w:tc>
          <w:tcPr>
            <w:tcW w:w="833" w:type="pct"/>
            <w:shd w:val="clear" w:color="auto" w:fill="auto"/>
            <w:vAlign w:val="center"/>
          </w:tcPr>
          <w:p w14:paraId="0562CB0E" w14:textId="77777777" w:rsidR="0009512B" w:rsidRPr="0009512B" w:rsidRDefault="0009512B" w:rsidP="000A2CF5">
            <w:pPr>
              <w:jc w:val="center"/>
              <w:rPr>
                <w:sz w:val="20"/>
              </w:rPr>
            </w:pPr>
          </w:p>
        </w:tc>
        <w:tc>
          <w:tcPr>
            <w:tcW w:w="834" w:type="pct"/>
            <w:shd w:val="clear" w:color="auto" w:fill="auto"/>
            <w:vAlign w:val="center"/>
          </w:tcPr>
          <w:p w14:paraId="34CE0A41" w14:textId="77777777" w:rsidR="0009512B" w:rsidRPr="0009512B" w:rsidRDefault="0009512B" w:rsidP="000A2CF5">
            <w:pPr>
              <w:jc w:val="center"/>
              <w:rPr>
                <w:sz w:val="20"/>
              </w:rPr>
            </w:pPr>
          </w:p>
        </w:tc>
        <w:tc>
          <w:tcPr>
            <w:tcW w:w="833" w:type="pct"/>
            <w:shd w:val="clear" w:color="auto" w:fill="auto"/>
            <w:vAlign w:val="center"/>
          </w:tcPr>
          <w:p w14:paraId="62EBF3C5" w14:textId="77777777" w:rsidR="0009512B" w:rsidRPr="0009512B" w:rsidRDefault="0009512B" w:rsidP="000A2CF5">
            <w:pPr>
              <w:jc w:val="center"/>
              <w:rPr>
                <w:sz w:val="20"/>
              </w:rPr>
            </w:pPr>
          </w:p>
        </w:tc>
        <w:tc>
          <w:tcPr>
            <w:tcW w:w="833" w:type="pct"/>
            <w:gridSpan w:val="2"/>
            <w:shd w:val="clear" w:color="auto" w:fill="auto"/>
            <w:vAlign w:val="center"/>
          </w:tcPr>
          <w:p w14:paraId="6D98A12B" w14:textId="77777777" w:rsidR="0009512B" w:rsidRPr="0009512B" w:rsidRDefault="0009512B" w:rsidP="000A2CF5">
            <w:pPr>
              <w:jc w:val="center"/>
              <w:rPr>
                <w:sz w:val="20"/>
              </w:rPr>
            </w:pPr>
          </w:p>
        </w:tc>
        <w:tc>
          <w:tcPr>
            <w:tcW w:w="834" w:type="pct"/>
            <w:shd w:val="clear" w:color="auto" w:fill="auto"/>
            <w:vAlign w:val="center"/>
          </w:tcPr>
          <w:p w14:paraId="2946DB82" w14:textId="77777777" w:rsidR="0009512B" w:rsidRPr="0009512B" w:rsidRDefault="0009512B" w:rsidP="000A2CF5">
            <w:pPr>
              <w:jc w:val="center"/>
              <w:rPr>
                <w:sz w:val="20"/>
              </w:rPr>
            </w:pPr>
          </w:p>
        </w:tc>
      </w:tr>
      <w:tr w:rsidR="0009512B" w:rsidRPr="0009512B" w14:paraId="2F6D47B4" w14:textId="77777777" w:rsidTr="003B52E6">
        <w:trPr>
          <w:cantSplit/>
          <w:trHeight w:val="322"/>
          <w:jc w:val="center"/>
        </w:trPr>
        <w:tc>
          <w:tcPr>
            <w:tcW w:w="833" w:type="pct"/>
            <w:shd w:val="clear" w:color="auto" w:fill="auto"/>
            <w:vAlign w:val="center"/>
          </w:tcPr>
          <w:p w14:paraId="1D0E3C48" w14:textId="77777777" w:rsidR="0009512B" w:rsidRPr="0009512B" w:rsidRDefault="0009512B" w:rsidP="0009512B">
            <w:pPr>
              <w:rPr>
                <w:sz w:val="20"/>
              </w:rPr>
            </w:pPr>
            <w:r w:rsidRPr="0009512B">
              <w:rPr>
                <w:sz w:val="20"/>
              </w:rPr>
              <w:t>10:00-10:50</w:t>
            </w:r>
          </w:p>
        </w:tc>
        <w:tc>
          <w:tcPr>
            <w:tcW w:w="833" w:type="pct"/>
            <w:shd w:val="clear" w:color="auto" w:fill="auto"/>
            <w:vAlign w:val="center"/>
          </w:tcPr>
          <w:p w14:paraId="5997CC1D" w14:textId="77777777" w:rsidR="0009512B" w:rsidRPr="0009512B" w:rsidRDefault="0009512B" w:rsidP="000A2CF5">
            <w:pPr>
              <w:jc w:val="center"/>
              <w:rPr>
                <w:sz w:val="20"/>
              </w:rPr>
            </w:pPr>
          </w:p>
        </w:tc>
        <w:tc>
          <w:tcPr>
            <w:tcW w:w="834" w:type="pct"/>
            <w:shd w:val="clear" w:color="auto" w:fill="auto"/>
            <w:vAlign w:val="center"/>
          </w:tcPr>
          <w:p w14:paraId="110FFD37" w14:textId="77777777" w:rsidR="0009512B" w:rsidRPr="0009512B" w:rsidRDefault="0009512B" w:rsidP="000A2CF5">
            <w:pPr>
              <w:jc w:val="center"/>
              <w:rPr>
                <w:sz w:val="20"/>
              </w:rPr>
            </w:pPr>
          </w:p>
        </w:tc>
        <w:tc>
          <w:tcPr>
            <w:tcW w:w="833" w:type="pct"/>
            <w:shd w:val="clear" w:color="auto" w:fill="auto"/>
            <w:vAlign w:val="center"/>
          </w:tcPr>
          <w:p w14:paraId="6B699379" w14:textId="77777777" w:rsidR="0009512B" w:rsidRPr="0009512B" w:rsidRDefault="0009512B" w:rsidP="000A2CF5">
            <w:pPr>
              <w:jc w:val="center"/>
              <w:rPr>
                <w:sz w:val="20"/>
              </w:rPr>
            </w:pPr>
          </w:p>
        </w:tc>
        <w:tc>
          <w:tcPr>
            <w:tcW w:w="833" w:type="pct"/>
            <w:gridSpan w:val="2"/>
            <w:shd w:val="clear" w:color="auto" w:fill="auto"/>
            <w:vAlign w:val="center"/>
          </w:tcPr>
          <w:p w14:paraId="3FE9F23F" w14:textId="77777777" w:rsidR="0009512B" w:rsidRPr="0009512B" w:rsidRDefault="0009512B" w:rsidP="000A2CF5">
            <w:pPr>
              <w:jc w:val="center"/>
              <w:rPr>
                <w:sz w:val="20"/>
              </w:rPr>
            </w:pPr>
          </w:p>
        </w:tc>
        <w:tc>
          <w:tcPr>
            <w:tcW w:w="834" w:type="pct"/>
            <w:shd w:val="clear" w:color="auto" w:fill="auto"/>
            <w:vAlign w:val="center"/>
          </w:tcPr>
          <w:p w14:paraId="1F72F646" w14:textId="77777777" w:rsidR="0009512B" w:rsidRPr="0009512B" w:rsidRDefault="0009512B" w:rsidP="000A2CF5">
            <w:pPr>
              <w:jc w:val="center"/>
              <w:rPr>
                <w:sz w:val="20"/>
              </w:rPr>
            </w:pPr>
          </w:p>
        </w:tc>
      </w:tr>
      <w:tr w:rsidR="0009512B" w:rsidRPr="0009512B" w14:paraId="7EF8332A" w14:textId="77777777" w:rsidTr="003B52E6">
        <w:trPr>
          <w:cantSplit/>
          <w:trHeight w:val="322"/>
          <w:jc w:val="center"/>
        </w:trPr>
        <w:tc>
          <w:tcPr>
            <w:tcW w:w="833" w:type="pct"/>
            <w:shd w:val="clear" w:color="auto" w:fill="auto"/>
            <w:vAlign w:val="center"/>
          </w:tcPr>
          <w:p w14:paraId="1015BAE1" w14:textId="77777777" w:rsidR="0009512B" w:rsidRPr="0009512B" w:rsidRDefault="0009512B" w:rsidP="0009512B">
            <w:pPr>
              <w:rPr>
                <w:sz w:val="20"/>
              </w:rPr>
            </w:pPr>
            <w:r w:rsidRPr="0009512B">
              <w:rPr>
                <w:sz w:val="20"/>
              </w:rPr>
              <w:t>11:00-11:50</w:t>
            </w:r>
          </w:p>
        </w:tc>
        <w:tc>
          <w:tcPr>
            <w:tcW w:w="833" w:type="pct"/>
            <w:shd w:val="clear" w:color="auto" w:fill="auto"/>
            <w:vAlign w:val="center"/>
          </w:tcPr>
          <w:p w14:paraId="08CE6F91" w14:textId="77777777" w:rsidR="0009512B" w:rsidRPr="0009512B" w:rsidRDefault="0009512B" w:rsidP="000A2CF5">
            <w:pPr>
              <w:jc w:val="center"/>
              <w:rPr>
                <w:sz w:val="20"/>
              </w:rPr>
            </w:pPr>
          </w:p>
        </w:tc>
        <w:tc>
          <w:tcPr>
            <w:tcW w:w="834" w:type="pct"/>
            <w:shd w:val="clear" w:color="auto" w:fill="auto"/>
            <w:vAlign w:val="center"/>
          </w:tcPr>
          <w:p w14:paraId="61CDCEAD" w14:textId="77777777" w:rsidR="0009512B" w:rsidRPr="0009512B" w:rsidRDefault="0009512B" w:rsidP="000A2CF5">
            <w:pPr>
              <w:jc w:val="center"/>
              <w:rPr>
                <w:sz w:val="20"/>
              </w:rPr>
            </w:pPr>
          </w:p>
        </w:tc>
        <w:tc>
          <w:tcPr>
            <w:tcW w:w="833" w:type="pct"/>
            <w:shd w:val="clear" w:color="auto" w:fill="auto"/>
            <w:vAlign w:val="center"/>
          </w:tcPr>
          <w:p w14:paraId="6BB9E253" w14:textId="77777777" w:rsidR="0009512B" w:rsidRPr="0009512B" w:rsidRDefault="0009512B" w:rsidP="000A2CF5">
            <w:pPr>
              <w:jc w:val="center"/>
              <w:rPr>
                <w:sz w:val="20"/>
              </w:rPr>
            </w:pPr>
          </w:p>
        </w:tc>
        <w:tc>
          <w:tcPr>
            <w:tcW w:w="833" w:type="pct"/>
            <w:gridSpan w:val="2"/>
            <w:shd w:val="clear" w:color="auto" w:fill="auto"/>
            <w:vAlign w:val="center"/>
          </w:tcPr>
          <w:p w14:paraId="23DE523C" w14:textId="77777777" w:rsidR="0009512B" w:rsidRPr="0009512B" w:rsidRDefault="0009512B" w:rsidP="000A2CF5">
            <w:pPr>
              <w:jc w:val="center"/>
              <w:rPr>
                <w:sz w:val="20"/>
              </w:rPr>
            </w:pPr>
          </w:p>
        </w:tc>
        <w:tc>
          <w:tcPr>
            <w:tcW w:w="834" w:type="pct"/>
            <w:shd w:val="clear" w:color="auto" w:fill="auto"/>
            <w:vAlign w:val="center"/>
          </w:tcPr>
          <w:p w14:paraId="52E56223" w14:textId="77777777" w:rsidR="0009512B" w:rsidRPr="0009512B" w:rsidRDefault="0009512B" w:rsidP="000A2CF5">
            <w:pPr>
              <w:jc w:val="center"/>
              <w:rPr>
                <w:sz w:val="20"/>
              </w:rPr>
            </w:pPr>
          </w:p>
        </w:tc>
      </w:tr>
      <w:tr w:rsidR="0009512B" w:rsidRPr="0009512B" w14:paraId="1B4E78A8" w14:textId="77777777" w:rsidTr="003B52E6">
        <w:trPr>
          <w:cantSplit/>
          <w:trHeight w:val="322"/>
          <w:jc w:val="center"/>
        </w:trPr>
        <w:tc>
          <w:tcPr>
            <w:tcW w:w="833" w:type="pct"/>
            <w:shd w:val="clear" w:color="auto" w:fill="auto"/>
            <w:vAlign w:val="center"/>
          </w:tcPr>
          <w:p w14:paraId="0D2670B1" w14:textId="77777777" w:rsidR="0009512B" w:rsidRPr="0009512B" w:rsidRDefault="0009512B" w:rsidP="0009512B">
            <w:pPr>
              <w:rPr>
                <w:sz w:val="20"/>
              </w:rPr>
            </w:pPr>
            <w:r w:rsidRPr="0009512B">
              <w:rPr>
                <w:sz w:val="20"/>
              </w:rPr>
              <w:t>12:00-12:50</w:t>
            </w:r>
          </w:p>
        </w:tc>
        <w:tc>
          <w:tcPr>
            <w:tcW w:w="833" w:type="pct"/>
            <w:shd w:val="clear" w:color="auto" w:fill="auto"/>
            <w:vAlign w:val="center"/>
          </w:tcPr>
          <w:p w14:paraId="07547A01" w14:textId="77777777" w:rsidR="0009512B" w:rsidRPr="0009512B" w:rsidRDefault="0009512B" w:rsidP="000A2CF5">
            <w:pPr>
              <w:jc w:val="center"/>
              <w:rPr>
                <w:sz w:val="20"/>
              </w:rPr>
            </w:pPr>
          </w:p>
        </w:tc>
        <w:tc>
          <w:tcPr>
            <w:tcW w:w="834" w:type="pct"/>
            <w:shd w:val="clear" w:color="auto" w:fill="auto"/>
            <w:vAlign w:val="center"/>
          </w:tcPr>
          <w:p w14:paraId="5043CB0F" w14:textId="77777777" w:rsidR="0009512B" w:rsidRPr="0009512B" w:rsidRDefault="0009512B" w:rsidP="000A2CF5">
            <w:pPr>
              <w:jc w:val="center"/>
              <w:rPr>
                <w:sz w:val="20"/>
              </w:rPr>
            </w:pPr>
          </w:p>
        </w:tc>
        <w:tc>
          <w:tcPr>
            <w:tcW w:w="833" w:type="pct"/>
            <w:shd w:val="clear" w:color="auto" w:fill="auto"/>
            <w:vAlign w:val="center"/>
          </w:tcPr>
          <w:p w14:paraId="07459315" w14:textId="77777777" w:rsidR="0009512B" w:rsidRPr="0009512B" w:rsidRDefault="0009512B" w:rsidP="000A2CF5">
            <w:pPr>
              <w:jc w:val="center"/>
              <w:rPr>
                <w:sz w:val="20"/>
              </w:rPr>
            </w:pPr>
          </w:p>
        </w:tc>
        <w:tc>
          <w:tcPr>
            <w:tcW w:w="833" w:type="pct"/>
            <w:gridSpan w:val="2"/>
            <w:shd w:val="clear" w:color="auto" w:fill="auto"/>
            <w:vAlign w:val="center"/>
          </w:tcPr>
          <w:p w14:paraId="6537F28F" w14:textId="77777777" w:rsidR="0009512B" w:rsidRPr="0009512B" w:rsidRDefault="0009512B" w:rsidP="000A2CF5">
            <w:pPr>
              <w:jc w:val="center"/>
              <w:rPr>
                <w:sz w:val="20"/>
              </w:rPr>
            </w:pPr>
          </w:p>
        </w:tc>
        <w:tc>
          <w:tcPr>
            <w:tcW w:w="834" w:type="pct"/>
            <w:shd w:val="clear" w:color="auto" w:fill="auto"/>
            <w:vAlign w:val="center"/>
          </w:tcPr>
          <w:p w14:paraId="6DFB9E20" w14:textId="77777777" w:rsidR="0009512B" w:rsidRPr="0009512B" w:rsidRDefault="0009512B" w:rsidP="000A2CF5">
            <w:pPr>
              <w:jc w:val="center"/>
              <w:rPr>
                <w:sz w:val="20"/>
              </w:rPr>
            </w:pPr>
          </w:p>
        </w:tc>
      </w:tr>
      <w:tr w:rsidR="0009512B" w:rsidRPr="0009512B" w14:paraId="45529AC2" w14:textId="77777777" w:rsidTr="003B52E6">
        <w:trPr>
          <w:cantSplit/>
          <w:trHeight w:val="322"/>
          <w:jc w:val="center"/>
        </w:trPr>
        <w:tc>
          <w:tcPr>
            <w:tcW w:w="833" w:type="pct"/>
            <w:shd w:val="clear" w:color="auto" w:fill="auto"/>
            <w:vAlign w:val="center"/>
          </w:tcPr>
          <w:p w14:paraId="2216749A" w14:textId="77777777" w:rsidR="0009512B" w:rsidRPr="0009512B" w:rsidRDefault="0009512B" w:rsidP="0009512B">
            <w:pPr>
              <w:rPr>
                <w:sz w:val="20"/>
              </w:rPr>
            </w:pPr>
            <w:r w:rsidRPr="0009512B">
              <w:rPr>
                <w:sz w:val="20"/>
              </w:rPr>
              <w:t>1:00-1:50</w:t>
            </w:r>
          </w:p>
        </w:tc>
        <w:tc>
          <w:tcPr>
            <w:tcW w:w="833" w:type="pct"/>
            <w:shd w:val="clear" w:color="auto" w:fill="auto"/>
            <w:vAlign w:val="center"/>
          </w:tcPr>
          <w:p w14:paraId="70DF9E56" w14:textId="77777777" w:rsidR="0009512B" w:rsidRPr="0009512B" w:rsidRDefault="0009512B" w:rsidP="000A2CF5">
            <w:pPr>
              <w:jc w:val="center"/>
              <w:rPr>
                <w:sz w:val="20"/>
              </w:rPr>
            </w:pPr>
          </w:p>
        </w:tc>
        <w:tc>
          <w:tcPr>
            <w:tcW w:w="834" w:type="pct"/>
            <w:shd w:val="clear" w:color="auto" w:fill="auto"/>
            <w:vAlign w:val="center"/>
          </w:tcPr>
          <w:p w14:paraId="44E871BC" w14:textId="77777777" w:rsidR="0009512B" w:rsidRPr="0009512B" w:rsidRDefault="0009512B" w:rsidP="000A2CF5">
            <w:pPr>
              <w:jc w:val="center"/>
              <w:rPr>
                <w:sz w:val="20"/>
              </w:rPr>
            </w:pPr>
          </w:p>
        </w:tc>
        <w:tc>
          <w:tcPr>
            <w:tcW w:w="833" w:type="pct"/>
            <w:shd w:val="clear" w:color="auto" w:fill="auto"/>
            <w:vAlign w:val="center"/>
          </w:tcPr>
          <w:p w14:paraId="144A5D23" w14:textId="77777777" w:rsidR="0009512B" w:rsidRPr="0009512B" w:rsidRDefault="0009512B" w:rsidP="000A2CF5">
            <w:pPr>
              <w:jc w:val="center"/>
              <w:rPr>
                <w:sz w:val="20"/>
              </w:rPr>
            </w:pPr>
          </w:p>
        </w:tc>
        <w:tc>
          <w:tcPr>
            <w:tcW w:w="833" w:type="pct"/>
            <w:gridSpan w:val="2"/>
            <w:shd w:val="clear" w:color="auto" w:fill="auto"/>
            <w:vAlign w:val="center"/>
          </w:tcPr>
          <w:p w14:paraId="738610EB" w14:textId="77777777" w:rsidR="0009512B" w:rsidRPr="0009512B" w:rsidRDefault="0009512B" w:rsidP="000A2CF5">
            <w:pPr>
              <w:jc w:val="center"/>
              <w:rPr>
                <w:sz w:val="20"/>
              </w:rPr>
            </w:pPr>
          </w:p>
        </w:tc>
        <w:tc>
          <w:tcPr>
            <w:tcW w:w="834" w:type="pct"/>
            <w:shd w:val="clear" w:color="auto" w:fill="auto"/>
            <w:vAlign w:val="center"/>
          </w:tcPr>
          <w:p w14:paraId="637805D2" w14:textId="77777777" w:rsidR="0009512B" w:rsidRPr="0009512B" w:rsidRDefault="0009512B" w:rsidP="000A2CF5">
            <w:pPr>
              <w:jc w:val="center"/>
              <w:rPr>
                <w:sz w:val="20"/>
              </w:rPr>
            </w:pPr>
          </w:p>
        </w:tc>
      </w:tr>
      <w:tr w:rsidR="0009512B" w:rsidRPr="0009512B" w14:paraId="134BD5D2" w14:textId="77777777" w:rsidTr="003B52E6">
        <w:trPr>
          <w:cantSplit/>
          <w:trHeight w:val="322"/>
          <w:jc w:val="center"/>
        </w:trPr>
        <w:tc>
          <w:tcPr>
            <w:tcW w:w="833" w:type="pct"/>
            <w:shd w:val="clear" w:color="auto" w:fill="auto"/>
            <w:vAlign w:val="center"/>
          </w:tcPr>
          <w:p w14:paraId="63F6C51C" w14:textId="77777777" w:rsidR="0009512B" w:rsidRPr="0009512B" w:rsidRDefault="0009512B" w:rsidP="0009512B">
            <w:pPr>
              <w:rPr>
                <w:sz w:val="20"/>
              </w:rPr>
            </w:pPr>
            <w:r w:rsidRPr="0009512B">
              <w:rPr>
                <w:sz w:val="20"/>
              </w:rPr>
              <w:t>2:00-2:50</w:t>
            </w:r>
          </w:p>
        </w:tc>
        <w:tc>
          <w:tcPr>
            <w:tcW w:w="833" w:type="pct"/>
            <w:shd w:val="clear" w:color="auto" w:fill="auto"/>
            <w:vAlign w:val="center"/>
          </w:tcPr>
          <w:p w14:paraId="463F29E8" w14:textId="77777777" w:rsidR="0009512B" w:rsidRPr="0009512B" w:rsidRDefault="0009512B" w:rsidP="000A2CF5">
            <w:pPr>
              <w:jc w:val="center"/>
              <w:rPr>
                <w:sz w:val="20"/>
              </w:rPr>
            </w:pPr>
          </w:p>
        </w:tc>
        <w:tc>
          <w:tcPr>
            <w:tcW w:w="834" w:type="pct"/>
            <w:shd w:val="clear" w:color="auto" w:fill="auto"/>
            <w:vAlign w:val="center"/>
          </w:tcPr>
          <w:p w14:paraId="3B7B4B86" w14:textId="77777777" w:rsidR="0009512B" w:rsidRPr="0009512B" w:rsidRDefault="0009512B" w:rsidP="000A2CF5">
            <w:pPr>
              <w:jc w:val="center"/>
              <w:rPr>
                <w:sz w:val="20"/>
              </w:rPr>
            </w:pPr>
          </w:p>
        </w:tc>
        <w:tc>
          <w:tcPr>
            <w:tcW w:w="833" w:type="pct"/>
            <w:shd w:val="clear" w:color="auto" w:fill="auto"/>
            <w:vAlign w:val="center"/>
          </w:tcPr>
          <w:p w14:paraId="3A0FF5F2" w14:textId="77777777" w:rsidR="0009512B" w:rsidRPr="0009512B" w:rsidRDefault="0009512B" w:rsidP="000A2CF5">
            <w:pPr>
              <w:jc w:val="center"/>
              <w:rPr>
                <w:sz w:val="20"/>
              </w:rPr>
            </w:pPr>
          </w:p>
        </w:tc>
        <w:tc>
          <w:tcPr>
            <w:tcW w:w="833" w:type="pct"/>
            <w:gridSpan w:val="2"/>
            <w:shd w:val="clear" w:color="auto" w:fill="auto"/>
            <w:vAlign w:val="center"/>
          </w:tcPr>
          <w:p w14:paraId="5630AD66" w14:textId="77777777" w:rsidR="0009512B" w:rsidRPr="0009512B" w:rsidRDefault="0009512B" w:rsidP="000A2CF5">
            <w:pPr>
              <w:jc w:val="center"/>
              <w:rPr>
                <w:sz w:val="20"/>
              </w:rPr>
            </w:pPr>
          </w:p>
        </w:tc>
        <w:tc>
          <w:tcPr>
            <w:tcW w:w="834" w:type="pct"/>
            <w:shd w:val="clear" w:color="auto" w:fill="auto"/>
            <w:vAlign w:val="center"/>
          </w:tcPr>
          <w:p w14:paraId="61829076" w14:textId="77777777" w:rsidR="0009512B" w:rsidRPr="0009512B" w:rsidRDefault="0009512B" w:rsidP="000A2CF5">
            <w:pPr>
              <w:jc w:val="center"/>
              <w:rPr>
                <w:sz w:val="20"/>
              </w:rPr>
            </w:pPr>
          </w:p>
        </w:tc>
      </w:tr>
      <w:tr w:rsidR="0009512B" w:rsidRPr="0009512B" w14:paraId="135E5128" w14:textId="77777777" w:rsidTr="003B52E6">
        <w:trPr>
          <w:cantSplit/>
          <w:trHeight w:val="322"/>
          <w:jc w:val="center"/>
        </w:trPr>
        <w:tc>
          <w:tcPr>
            <w:tcW w:w="833" w:type="pct"/>
            <w:shd w:val="clear" w:color="auto" w:fill="auto"/>
            <w:vAlign w:val="center"/>
          </w:tcPr>
          <w:p w14:paraId="56DFAE64" w14:textId="77777777" w:rsidR="0009512B" w:rsidRPr="0009512B" w:rsidRDefault="0009512B" w:rsidP="0009512B">
            <w:pPr>
              <w:rPr>
                <w:sz w:val="20"/>
              </w:rPr>
            </w:pPr>
            <w:r w:rsidRPr="0009512B">
              <w:rPr>
                <w:sz w:val="20"/>
              </w:rPr>
              <w:t>3:00-3:50</w:t>
            </w:r>
          </w:p>
        </w:tc>
        <w:tc>
          <w:tcPr>
            <w:tcW w:w="833" w:type="pct"/>
            <w:shd w:val="clear" w:color="auto" w:fill="auto"/>
            <w:vAlign w:val="center"/>
          </w:tcPr>
          <w:p w14:paraId="2BA226A1" w14:textId="77777777" w:rsidR="0009512B" w:rsidRPr="0009512B" w:rsidRDefault="0009512B" w:rsidP="000A2CF5">
            <w:pPr>
              <w:jc w:val="center"/>
              <w:rPr>
                <w:sz w:val="20"/>
              </w:rPr>
            </w:pPr>
          </w:p>
        </w:tc>
        <w:tc>
          <w:tcPr>
            <w:tcW w:w="834" w:type="pct"/>
            <w:shd w:val="clear" w:color="auto" w:fill="auto"/>
            <w:vAlign w:val="center"/>
          </w:tcPr>
          <w:p w14:paraId="17AD93B2" w14:textId="77777777" w:rsidR="0009512B" w:rsidRPr="0009512B" w:rsidRDefault="0009512B" w:rsidP="000A2CF5">
            <w:pPr>
              <w:jc w:val="center"/>
              <w:rPr>
                <w:sz w:val="20"/>
              </w:rPr>
            </w:pPr>
          </w:p>
        </w:tc>
        <w:tc>
          <w:tcPr>
            <w:tcW w:w="833" w:type="pct"/>
            <w:shd w:val="clear" w:color="auto" w:fill="auto"/>
            <w:vAlign w:val="center"/>
          </w:tcPr>
          <w:p w14:paraId="0DE4B5B7" w14:textId="77777777" w:rsidR="0009512B" w:rsidRPr="0009512B" w:rsidRDefault="0009512B" w:rsidP="000A2CF5">
            <w:pPr>
              <w:jc w:val="center"/>
              <w:rPr>
                <w:sz w:val="20"/>
              </w:rPr>
            </w:pPr>
          </w:p>
        </w:tc>
        <w:tc>
          <w:tcPr>
            <w:tcW w:w="833" w:type="pct"/>
            <w:gridSpan w:val="2"/>
            <w:shd w:val="clear" w:color="auto" w:fill="auto"/>
            <w:vAlign w:val="center"/>
          </w:tcPr>
          <w:p w14:paraId="66204FF1" w14:textId="77777777" w:rsidR="0009512B" w:rsidRPr="0009512B" w:rsidRDefault="0009512B" w:rsidP="000A2CF5">
            <w:pPr>
              <w:jc w:val="center"/>
              <w:rPr>
                <w:sz w:val="20"/>
              </w:rPr>
            </w:pPr>
          </w:p>
        </w:tc>
        <w:tc>
          <w:tcPr>
            <w:tcW w:w="834" w:type="pct"/>
            <w:shd w:val="clear" w:color="auto" w:fill="auto"/>
            <w:vAlign w:val="center"/>
          </w:tcPr>
          <w:p w14:paraId="2DBF0D7D" w14:textId="77777777" w:rsidR="0009512B" w:rsidRPr="0009512B" w:rsidRDefault="0009512B" w:rsidP="000A2CF5">
            <w:pPr>
              <w:jc w:val="center"/>
              <w:rPr>
                <w:sz w:val="20"/>
              </w:rPr>
            </w:pPr>
          </w:p>
        </w:tc>
      </w:tr>
      <w:tr w:rsidR="0009512B" w:rsidRPr="0009512B" w14:paraId="3295B231" w14:textId="77777777" w:rsidTr="003B52E6">
        <w:trPr>
          <w:cantSplit/>
          <w:trHeight w:val="322"/>
          <w:jc w:val="center"/>
        </w:trPr>
        <w:tc>
          <w:tcPr>
            <w:tcW w:w="833" w:type="pct"/>
            <w:shd w:val="clear" w:color="auto" w:fill="auto"/>
            <w:vAlign w:val="center"/>
          </w:tcPr>
          <w:p w14:paraId="530D728B" w14:textId="77777777" w:rsidR="0009512B" w:rsidRPr="0009512B" w:rsidRDefault="0009512B" w:rsidP="0009512B">
            <w:pPr>
              <w:rPr>
                <w:sz w:val="20"/>
              </w:rPr>
            </w:pPr>
            <w:r w:rsidRPr="0009512B">
              <w:rPr>
                <w:sz w:val="20"/>
              </w:rPr>
              <w:t>4:00-4:50</w:t>
            </w:r>
          </w:p>
        </w:tc>
        <w:tc>
          <w:tcPr>
            <w:tcW w:w="833" w:type="pct"/>
            <w:shd w:val="clear" w:color="auto" w:fill="auto"/>
            <w:vAlign w:val="center"/>
          </w:tcPr>
          <w:p w14:paraId="6B62F1B3" w14:textId="77777777" w:rsidR="0009512B" w:rsidRPr="0009512B" w:rsidRDefault="0009512B" w:rsidP="000A2CF5">
            <w:pPr>
              <w:jc w:val="center"/>
              <w:rPr>
                <w:sz w:val="20"/>
              </w:rPr>
            </w:pPr>
          </w:p>
        </w:tc>
        <w:tc>
          <w:tcPr>
            <w:tcW w:w="834" w:type="pct"/>
            <w:shd w:val="clear" w:color="auto" w:fill="auto"/>
            <w:vAlign w:val="center"/>
          </w:tcPr>
          <w:p w14:paraId="02F2C34E" w14:textId="77777777" w:rsidR="0009512B" w:rsidRPr="0009512B" w:rsidRDefault="0009512B" w:rsidP="000A2CF5">
            <w:pPr>
              <w:jc w:val="center"/>
              <w:rPr>
                <w:sz w:val="20"/>
              </w:rPr>
            </w:pPr>
          </w:p>
        </w:tc>
        <w:tc>
          <w:tcPr>
            <w:tcW w:w="833" w:type="pct"/>
            <w:shd w:val="clear" w:color="auto" w:fill="auto"/>
            <w:vAlign w:val="center"/>
          </w:tcPr>
          <w:p w14:paraId="680A4E5D" w14:textId="77777777" w:rsidR="0009512B" w:rsidRPr="0009512B" w:rsidRDefault="0009512B" w:rsidP="000A2CF5">
            <w:pPr>
              <w:jc w:val="center"/>
              <w:rPr>
                <w:sz w:val="20"/>
              </w:rPr>
            </w:pPr>
          </w:p>
        </w:tc>
        <w:tc>
          <w:tcPr>
            <w:tcW w:w="833" w:type="pct"/>
            <w:gridSpan w:val="2"/>
            <w:shd w:val="clear" w:color="auto" w:fill="auto"/>
            <w:vAlign w:val="center"/>
          </w:tcPr>
          <w:p w14:paraId="19219836" w14:textId="77777777" w:rsidR="0009512B" w:rsidRPr="0009512B" w:rsidRDefault="0009512B" w:rsidP="000A2CF5">
            <w:pPr>
              <w:jc w:val="center"/>
              <w:rPr>
                <w:sz w:val="20"/>
              </w:rPr>
            </w:pPr>
          </w:p>
        </w:tc>
        <w:tc>
          <w:tcPr>
            <w:tcW w:w="834" w:type="pct"/>
            <w:shd w:val="clear" w:color="auto" w:fill="auto"/>
            <w:vAlign w:val="center"/>
          </w:tcPr>
          <w:p w14:paraId="296FEF7D" w14:textId="77777777" w:rsidR="0009512B" w:rsidRPr="0009512B" w:rsidRDefault="0009512B" w:rsidP="000A2CF5">
            <w:pPr>
              <w:jc w:val="center"/>
              <w:rPr>
                <w:sz w:val="20"/>
              </w:rPr>
            </w:pPr>
          </w:p>
        </w:tc>
      </w:tr>
      <w:tr w:rsidR="0009512B" w:rsidRPr="0009512B" w14:paraId="2AFE0BFE" w14:textId="77777777" w:rsidTr="003B52E6">
        <w:trPr>
          <w:cantSplit/>
          <w:trHeight w:val="322"/>
          <w:jc w:val="center"/>
        </w:trPr>
        <w:tc>
          <w:tcPr>
            <w:tcW w:w="833" w:type="pct"/>
            <w:shd w:val="clear" w:color="auto" w:fill="auto"/>
            <w:vAlign w:val="center"/>
          </w:tcPr>
          <w:p w14:paraId="23AAEADA" w14:textId="77777777" w:rsidR="0009512B" w:rsidRPr="0009512B" w:rsidRDefault="0009512B" w:rsidP="0009512B">
            <w:pPr>
              <w:rPr>
                <w:sz w:val="20"/>
              </w:rPr>
            </w:pPr>
            <w:r w:rsidRPr="0009512B">
              <w:rPr>
                <w:sz w:val="20"/>
              </w:rPr>
              <w:t>5:00-5:50</w:t>
            </w:r>
          </w:p>
        </w:tc>
        <w:tc>
          <w:tcPr>
            <w:tcW w:w="833" w:type="pct"/>
            <w:shd w:val="clear" w:color="auto" w:fill="auto"/>
            <w:vAlign w:val="center"/>
          </w:tcPr>
          <w:p w14:paraId="7194DBDC" w14:textId="77777777" w:rsidR="0009512B" w:rsidRPr="0009512B" w:rsidRDefault="0009512B" w:rsidP="000A2CF5">
            <w:pPr>
              <w:jc w:val="center"/>
              <w:rPr>
                <w:sz w:val="20"/>
              </w:rPr>
            </w:pPr>
          </w:p>
        </w:tc>
        <w:tc>
          <w:tcPr>
            <w:tcW w:w="834" w:type="pct"/>
            <w:shd w:val="clear" w:color="auto" w:fill="auto"/>
            <w:vAlign w:val="center"/>
          </w:tcPr>
          <w:p w14:paraId="769D0D3C" w14:textId="77777777" w:rsidR="0009512B" w:rsidRPr="0009512B" w:rsidRDefault="0009512B" w:rsidP="000A2CF5">
            <w:pPr>
              <w:jc w:val="center"/>
              <w:rPr>
                <w:sz w:val="20"/>
              </w:rPr>
            </w:pPr>
          </w:p>
        </w:tc>
        <w:tc>
          <w:tcPr>
            <w:tcW w:w="833" w:type="pct"/>
            <w:shd w:val="clear" w:color="auto" w:fill="auto"/>
            <w:vAlign w:val="center"/>
          </w:tcPr>
          <w:p w14:paraId="54CD245A" w14:textId="77777777" w:rsidR="0009512B" w:rsidRPr="0009512B" w:rsidRDefault="0009512B" w:rsidP="000A2CF5">
            <w:pPr>
              <w:jc w:val="center"/>
              <w:rPr>
                <w:sz w:val="20"/>
              </w:rPr>
            </w:pPr>
          </w:p>
        </w:tc>
        <w:tc>
          <w:tcPr>
            <w:tcW w:w="833" w:type="pct"/>
            <w:gridSpan w:val="2"/>
            <w:shd w:val="clear" w:color="auto" w:fill="auto"/>
            <w:vAlign w:val="center"/>
          </w:tcPr>
          <w:p w14:paraId="1231BE67" w14:textId="77777777" w:rsidR="0009512B" w:rsidRPr="0009512B" w:rsidRDefault="0009512B" w:rsidP="000A2CF5">
            <w:pPr>
              <w:jc w:val="center"/>
              <w:rPr>
                <w:sz w:val="20"/>
              </w:rPr>
            </w:pPr>
          </w:p>
        </w:tc>
        <w:tc>
          <w:tcPr>
            <w:tcW w:w="834" w:type="pct"/>
            <w:shd w:val="clear" w:color="auto" w:fill="auto"/>
            <w:vAlign w:val="center"/>
          </w:tcPr>
          <w:p w14:paraId="36FEB5B0" w14:textId="77777777" w:rsidR="0009512B" w:rsidRPr="0009512B" w:rsidRDefault="0009512B" w:rsidP="000A2CF5">
            <w:pPr>
              <w:jc w:val="center"/>
              <w:rPr>
                <w:sz w:val="20"/>
              </w:rPr>
            </w:pPr>
          </w:p>
        </w:tc>
      </w:tr>
      <w:tr w:rsidR="00895C27" w:rsidRPr="0009512B" w14:paraId="7D6D3DD5" w14:textId="77777777" w:rsidTr="003B52E6">
        <w:trPr>
          <w:cantSplit/>
          <w:trHeight w:val="288"/>
          <w:jc w:val="center"/>
        </w:trPr>
        <w:tc>
          <w:tcPr>
            <w:tcW w:w="5000" w:type="pct"/>
            <w:gridSpan w:val="7"/>
            <w:shd w:val="clear" w:color="auto" w:fill="D9D9D9" w:themeFill="background1" w:themeFillShade="D9"/>
            <w:vAlign w:val="center"/>
          </w:tcPr>
          <w:p w14:paraId="3ECB9384" w14:textId="77777777" w:rsidR="00895C27" w:rsidRDefault="00895C27" w:rsidP="00895C27">
            <w:pPr>
              <w:pStyle w:val="Heading2"/>
              <w:spacing w:before="120"/>
              <w:rPr>
                <w:sz w:val="20"/>
              </w:rPr>
            </w:pPr>
            <w:r>
              <w:rPr>
                <w:sz w:val="20"/>
              </w:rPr>
              <w:t>FORMAT</w:t>
            </w:r>
          </w:p>
          <w:p w14:paraId="13ECC5CE" w14:textId="42555404" w:rsidR="00895C27" w:rsidRPr="00895C27" w:rsidRDefault="00895C27" w:rsidP="003A19DD">
            <w:pPr>
              <w:spacing w:after="120"/>
            </w:pPr>
            <w:r>
              <w:rPr>
                <w:sz w:val="20"/>
              </w:rPr>
              <w:t>FLC format will be determined by the preference of the facilitators and the majority of the applicants.</w:t>
            </w:r>
          </w:p>
        </w:tc>
      </w:tr>
      <w:tr w:rsidR="00895C27" w:rsidRPr="0009512B" w14:paraId="18D6F3EB" w14:textId="77777777" w:rsidTr="00895C27">
        <w:trPr>
          <w:cantSplit/>
          <w:trHeight w:val="288"/>
          <w:jc w:val="center"/>
        </w:trPr>
        <w:tc>
          <w:tcPr>
            <w:tcW w:w="5000" w:type="pct"/>
            <w:gridSpan w:val="7"/>
            <w:shd w:val="clear" w:color="auto" w:fill="auto"/>
            <w:vAlign w:val="center"/>
          </w:tcPr>
          <w:p w14:paraId="1CFFB532" w14:textId="4B90A7E5" w:rsidR="00895C27" w:rsidRPr="00895C27" w:rsidRDefault="00895C27" w:rsidP="00895C27">
            <w:pPr>
              <w:pStyle w:val="Heading2"/>
              <w:spacing w:before="120" w:after="120"/>
              <w:jc w:val="left"/>
              <w:rPr>
                <w:rFonts w:asciiTheme="minorHAnsi" w:hAnsiTheme="minorHAnsi"/>
                <w:b w:val="0"/>
                <w:caps w:val="0"/>
                <w:sz w:val="20"/>
                <w:szCs w:val="24"/>
              </w:rPr>
            </w:pPr>
            <w:r w:rsidRPr="00895C27">
              <w:rPr>
                <w:rFonts w:asciiTheme="minorHAnsi" w:hAnsiTheme="minorHAnsi"/>
                <w:b w:val="0"/>
                <w:caps w:val="0"/>
                <w:sz w:val="20"/>
                <w:szCs w:val="24"/>
              </w:rPr>
              <w:t>Which</w:t>
            </w:r>
            <w:r>
              <w:rPr>
                <w:rFonts w:asciiTheme="minorHAnsi" w:hAnsiTheme="minorHAnsi"/>
                <w:b w:val="0"/>
                <w:caps w:val="0"/>
                <w:sz w:val="20"/>
                <w:szCs w:val="24"/>
              </w:rPr>
              <w:t xml:space="preserve"> FLC format do you prefer?    ___ </w:t>
            </w:r>
            <w:proofErr w:type="gramStart"/>
            <w:r>
              <w:rPr>
                <w:rFonts w:asciiTheme="minorHAnsi" w:hAnsiTheme="minorHAnsi"/>
                <w:b w:val="0"/>
                <w:caps w:val="0"/>
                <w:sz w:val="20"/>
                <w:szCs w:val="24"/>
              </w:rPr>
              <w:t>In</w:t>
            </w:r>
            <w:proofErr w:type="gramEnd"/>
            <w:r>
              <w:rPr>
                <w:rFonts w:asciiTheme="minorHAnsi" w:hAnsiTheme="minorHAnsi"/>
                <w:b w:val="0"/>
                <w:caps w:val="0"/>
                <w:sz w:val="20"/>
                <w:szCs w:val="24"/>
              </w:rPr>
              <w:t xml:space="preserve"> person                 ___ Online                 ___ No Preference</w:t>
            </w:r>
          </w:p>
        </w:tc>
      </w:tr>
      <w:tr w:rsidR="00895C27" w:rsidRPr="0009512B" w14:paraId="3F89C93C" w14:textId="77777777" w:rsidTr="00895C27">
        <w:trPr>
          <w:cantSplit/>
          <w:trHeight w:val="288"/>
          <w:jc w:val="center"/>
        </w:trPr>
        <w:tc>
          <w:tcPr>
            <w:tcW w:w="5000" w:type="pct"/>
            <w:gridSpan w:val="7"/>
            <w:shd w:val="clear" w:color="auto" w:fill="auto"/>
            <w:vAlign w:val="center"/>
          </w:tcPr>
          <w:p w14:paraId="3E723C8D" w14:textId="224FA19C" w:rsidR="00895C27" w:rsidRPr="00895C27" w:rsidRDefault="00895C27" w:rsidP="00895C27">
            <w:pPr>
              <w:pStyle w:val="Heading2"/>
              <w:spacing w:before="120" w:after="120"/>
              <w:jc w:val="left"/>
              <w:rPr>
                <w:rFonts w:asciiTheme="minorHAnsi" w:hAnsiTheme="minorHAnsi"/>
                <w:b w:val="0"/>
                <w:caps w:val="0"/>
                <w:sz w:val="20"/>
                <w:szCs w:val="24"/>
              </w:rPr>
            </w:pPr>
            <w:r>
              <w:rPr>
                <w:rFonts w:asciiTheme="minorHAnsi" w:hAnsiTheme="minorHAnsi"/>
                <w:b w:val="0"/>
                <w:caps w:val="0"/>
                <w:sz w:val="20"/>
                <w:szCs w:val="24"/>
              </w:rPr>
              <w:t>Notes (if needed):</w:t>
            </w:r>
          </w:p>
        </w:tc>
      </w:tr>
      <w:tr w:rsidR="0009512B" w:rsidRPr="0009512B" w14:paraId="52293E04" w14:textId="77777777" w:rsidTr="003B52E6">
        <w:trPr>
          <w:cantSplit/>
          <w:trHeight w:val="288"/>
          <w:jc w:val="center"/>
        </w:trPr>
        <w:tc>
          <w:tcPr>
            <w:tcW w:w="5000" w:type="pct"/>
            <w:gridSpan w:val="7"/>
            <w:shd w:val="clear" w:color="auto" w:fill="D9D9D9" w:themeFill="background1" w:themeFillShade="D9"/>
            <w:vAlign w:val="center"/>
          </w:tcPr>
          <w:p w14:paraId="3BC3644F" w14:textId="77777777" w:rsidR="0009512B" w:rsidRPr="0009512B" w:rsidRDefault="0009512B" w:rsidP="000C305F">
            <w:pPr>
              <w:pStyle w:val="Heading2"/>
              <w:spacing w:before="120" w:after="120"/>
              <w:rPr>
                <w:sz w:val="20"/>
              </w:rPr>
            </w:pPr>
            <w:r w:rsidRPr="0009512B">
              <w:rPr>
                <w:sz w:val="20"/>
              </w:rPr>
              <w:t>Signatures</w:t>
            </w:r>
          </w:p>
        </w:tc>
      </w:tr>
      <w:tr w:rsidR="0009512B" w:rsidRPr="0009512B" w14:paraId="2531F26E" w14:textId="77777777" w:rsidTr="003B52E6">
        <w:trPr>
          <w:cantSplit/>
          <w:trHeight w:val="576"/>
          <w:jc w:val="center"/>
        </w:trPr>
        <w:tc>
          <w:tcPr>
            <w:tcW w:w="5000" w:type="pct"/>
            <w:gridSpan w:val="7"/>
            <w:shd w:val="clear" w:color="auto" w:fill="auto"/>
            <w:vAlign w:val="center"/>
          </w:tcPr>
          <w:p w14:paraId="30D7AA69" w14:textId="31D7793E" w:rsidR="0009512B" w:rsidRPr="0009512B" w:rsidRDefault="0009512B" w:rsidP="003A19DD">
            <w:pPr>
              <w:spacing w:before="120" w:after="120" w:line="276" w:lineRule="auto"/>
              <w:rPr>
                <w:sz w:val="20"/>
              </w:rPr>
            </w:pPr>
            <w:r w:rsidRPr="0009512B">
              <w:rPr>
                <w:b/>
                <w:sz w:val="20"/>
              </w:rPr>
              <w:t xml:space="preserve">APPLICANT: </w:t>
            </w:r>
            <w:r w:rsidRPr="0009512B">
              <w:rPr>
                <w:sz w:val="20"/>
              </w:rPr>
              <w:t xml:space="preserve">If I am selected </w:t>
            </w:r>
            <w:r w:rsidR="00645A03">
              <w:rPr>
                <w:sz w:val="20"/>
              </w:rPr>
              <w:t>to participate</w:t>
            </w:r>
            <w:r w:rsidRPr="0009512B">
              <w:rPr>
                <w:sz w:val="20"/>
              </w:rPr>
              <w:t xml:space="preserve"> in the Faculty Learning Community, I agree to participate fully in the community’s activities. I will </w:t>
            </w:r>
            <w:r w:rsidR="000D51DF">
              <w:rPr>
                <w:sz w:val="20"/>
              </w:rPr>
              <w:t xml:space="preserve">attend all meetings and </w:t>
            </w:r>
            <w:r w:rsidRPr="0009512B">
              <w:rPr>
                <w:sz w:val="20"/>
              </w:rPr>
              <w:t xml:space="preserve">participate in the </w:t>
            </w:r>
            <w:r w:rsidR="000D51DF">
              <w:rPr>
                <w:sz w:val="20"/>
              </w:rPr>
              <w:t>activities</w:t>
            </w:r>
            <w:r w:rsidRPr="0009512B">
              <w:rPr>
                <w:sz w:val="20"/>
              </w:rPr>
              <w:t>, readings, projects and reports associated with this learning community. I will share things I learn with other faculty members.</w:t>
            </w:r>
          </w:p>
        </w:tc>
      </w:tr>
      <w:tr w:rsidR="0009512B" w:rsidRPr="0009512B" w14:paraId="14A7C8EC" w14:textId="77777777" w:rsidTr="00DE5EA4">
        <w:trPr>
          <w:cantSplit/>
          <w:trHeight w:val="259"/>
          <w:jc w:val="center"/>
        </w:trPr>
        <w:tc>
          <w:tcPr>
            <w:tcW w:w="3413" w:type="pct"/>
            <w:gridSpan w:val="5"/>
            <w:shd w:val="clear" w:color="auto" w:fill="auto"/>
            <w:vAlign w:val="center"/>
          </w:tcPr>
          <w:p w14:paraId="7A441597" w14:textId="77777777" w:rsidR="0009512B" w:rsidRDefault="0009512B" w:rsidP="003B52E6">
            <w:pPr>
              <w:rPr>
                <w:sz w:val="20"/>
              </w:rPr>
            </w:pPr>
            <w:r w:rsidRPr="0009512B">
              <w:rPr>
                <w:sz w:val="20"/>
              </w:rPr>
              <w:t>Signature of applicant</w:t>
            </w:r>
            <w:r w:rsidR="00645A03">
              <w:rPr>
                <w:sz w:val="20"/>
              </w:rPr>
              <w:t xml:space="preserve"> (electronic or scanned)</w:t>
            </w:r>
            <w:r w:rsidRPr="0009512B">
              <w:rPr>
                <w:sz w:val="20"/>
              </w:rPr>
              <w:t>:</w:t>
            </w:r>
          </w:p>
          <w:p w14:paraId="7196D064" w14:textId="77777777" w:rsidR="00DE5EA4" w:rsidRDefault="00DE5EA4" w:rsidP="003B52E6">
            <w:pPr>
              <w:rPr>
                <w:sz w:val="20"/>
              </w:rPr>
            </w:pPr>
          </w:p>
          <w:p w14:paraId="34FF1C98" w14:textId="77777777" w:rsidR="003B52E6" w:rsidRPr="0009512B" w:rsidRDefault="003B52E6" w:rsidP="003B52E6">
            <w:pPr>
              <w:rPr>
                <w:sz w:val="20"/>
              </w:rPr>
            </w:pPr>
          </w:p>
        </w:tc>
        <w:tc>
          <w:tcPr>
            <w:tcW w:w="1587" w:type="pct"/>
            <w:gridSpan w:val="2"/>
            <w:shd w:val="clear" w:color="auto" w:fill="auto"/>
          </w:tcPr>
          <w:p w14:paraId="3101716D" w14:textId="77777777" w:rsidR="0009512B" w:rsidRPr="0009512B" w:rsidRDefault="0009512B" w:rsidP="00DE5EA4">
            <w:pPr>
              <w:rPr>
                <w:sz w:val="20"/>
              </w:rPr>
            </w:pPr>
            <w:r w:rsidRPr="0009512B">
              <w:rPr>
                <w:sz w:val="20"/>
              </w:rPr>
              <w:t>Date:</w:t>
            </w:r>
          </w:p>
        </w:tc>
      </w:tr>
      <w:tr w:rsidR="0009512B" w:rsidRPr="0009512B" w14:paraId="7526FC85" w14:textId="77777777" w:rsidTr="003B52E6">
        <w:trPr>
          <w:cantSplit/>
          <w:trHeight w:val="259"/>
          <w:jc w:val="center"/>
        </w:trPr>
        <w:tc>
          <w:tcPr>
            <w:tcW w:w="5000" w:type="pct"/>
            <w:gridSpan w:val="7"/>
            <w:shd w:val="clear" w:color="auto" w:fill="auto"/>
            <w:vAlign w:val="center"/>
          </w:tcPr>
          <w:p w14:paraId="4DB79456" w14:textId="77777777" w:rsidR="0009512B" w:rsidRPr="0009512B" w:rsidRDefault="0009512B" w:rsidP="0009512B">
            <w:pPr>
              <w:spacing w:before="120" w:after="120" w:line="276" w:lineRule="auto"/>
              <w:rPr>
                <w:sz w:val="20"/>
              </w:rPr>
            </w:pPr>
            <w:r w:rsidRPr="0009512B">
              <w:rPr>
                <w:b/>
                <w:sz w:val="20"/>
              </w:rPr>
              <w:t xml:space="preserve">DEPARTMENT CHAIR/SUPERVISOR: </w:t>
            </w:r>
            <w:r w:rsidRPr="0009512B">
              <w:rPr>
                <w:sz w:val="20"/>
              </w:rPr>
              <w:t>I endorse the above applicant’s participation in the Faculty Learning Community and will value the curricular and pedagogical work completed by acknowledging the time commitment required by the FLC.</w:t>
            </w:r>
          </w:p>
        </w:tc>
      </w:tr>
      <w:tr w:rsidR="004E0A34" w:rsidRPr="0009512B" w14:paraId="206316AE" w14:textId="77777777" w:rsidTr="004E0A34">
        <w:trPr>
          <w:cantSplit/>
          <w:trHeight w:val="259"/>
          <w:jc w:val="center"/>
        </w:trPr>
        <w:tc>
          <w:tcPr>
            <w:tcW w:w="5000" w:type="pct"/>
            <w:gridSpan w:val="7"/>
            <w:shd w:val="clear" w:color="auto" w:fill="auto"/>
            <w:vAlign w:val="center"/>
          </w:tcPr>
          <w:p w14:paraId="2BCE2480" w14:textId="1E385322" w:rsidR="004E0A34" w:rsidRDefault="004E0A34" w:rsidP="0009512B">
            <w:pPr>
              <w:rPr>
                <w:sz w:val="20"/>
              </w:rPr>
            </w:pPr>
            <w:r>
              <w:rPr>
                <w:sz w:val="20"/>
              </w:rPr>
              <w:lastRenderedPageBreak/>
              <w:t>Chair/Supervisor Name (typed</w:t>
            </w:r>
            <w:r w:rsidR="00B823A5">
              <w:rPr>
                <w:sz w:val="20"/>
              </w:rPr>
              <w:t xml:space="preserve"> or </w:t>
            </w:r>
            <w:r>
              <w:rPr>
                <w:sz w:val="20"/>
              </w:rPr>
              <w:t xml:space="preserve">printed): </w:t>
            </w:r>
          </w:p>
          <w:p w14:paraId="6D072C0D" w14:textId="77777777" w:rsidR="004E0A34" w:rsidRPr="0009512B" w:rsidRDefault="004E0A34" w:rsidP="00DE5EA4">
            <w:pPr>
              <w:rPr>
                <w:sz w:val="20"/>
              </w:rPr>
            </w:pPr>
          </w:p>
        </w:tc>
      </w:tr>
      <w:tr w:rsidR="0009512B" w:rsidRPr="0009512B" w14:paraId="01E39BE1" w14:textId="77777777" w:rsidTr="00DE5EA4">
        <w:trPr>
          <w:cantSplit/>
          <w:trHeight w:val="259"/>
          <w:jc w:val="center"/>
        </w:trPr>
        <w:tc>
          <w:tcPr>
            <w:tcW w:w="3413" w:type="pct"/>
            <w:gridSpan w:val="5"/>
            <w:shd w:val="clear" w:color="auto" w:fill="auto"/>
            <w:vAlign w:val="center"/>
          </w:tcPr>
          <w:p w14:paraId="2BF31116" w14:textId="77777777" w:rsidR="0009512B" w:rsidRDefault="0009512B" w:rsidP="0009512B">
            <w:pPr>
              <w:rPr>
                <w:sz w:val="20"/>
              </w:rPr>
            </w:pPr>
            <w:r w:rsidRPr="0009512B">
              <w:rPr>
                <w:sz w:val="20"/>
              </w:rPr>
              <w:t>Signature of Chair/Supervisor</w:t>
            </w:r>
            <w:r w:rsidR="00645A03">
              <w:rPr>
                <w:sz w:val="20"/>
              </w:rPr>
              <w:t xml:space="preserve"> (electronic or scanned</w:t>
            </w:r>
            <w:r w:rsidR="004764D6">
              <w:rPr>
                <w:sz w:val="20"/>
              </w:rPr>
              <w:t>^</w:t>
            </w:r>
            <w:r w:rsidR="00645A03">
              <w:rPr>
                <w:sz w:val="20"/>
              </w:rPr>
              <w:t>)</w:t>
            </w:r>
            <w:r w:rsidRPr="0009512B">
              <w:rPr>
                <w:sz w:val="20"/>
              </w:rPr>
              <w:t>:</w:t>
            </w:r>
          </w:p>
          <w:p w14:paraId="48A21919" w14:textId="77777777" w:rsidR="00DE5EA4" w:rsidRDefault="00DE5EA4" w:rsidP="0009512B">
            <w:pPr>
              <w:rPr>
                <w:sz w:val="20"/>
              </w:rPr>
            </w:pPr>
          </w:p>
          <w:p w14:paraId="6BD18F9B" w14:textId="77777777" w:rsidR="003B52E6" w:rsidRPr="0009512B" w:rsidRDefault="003B52E6" w:rsidP="0009512B">
            <w:pPr>
              <w:rPr>
                <w:sz w:val="20"/>
              </w:rPr>
            </w:pPr>
          </w:p>
        </w:tc>
        <w:tc>
          <w:tcPr>
            <w:tcW w:w="1587" w:type="pct"/>
            <w:gridSpan w:val="2"/>
            <w:shd w:val="clear" w:color="auto" w:fill="auto"/>
          </w:tcPr>
          <w:p w14:paraId="5D4EC514" w14:textId="77777777" w:rsidR="0009512B" w:rsidRPr="0009512B" w:rsidRDefault="0009512B" w:rsidP="00DE5EA4">
            <w:pPr>
              <w:rPr>
                <w:sz w:val="20"/>
              </w:rPr>
            </w:pPr>
            <w:r w:rsidRPr="0009512B">
              <w:rPr>
                <w:sz w:val="20"/>
              </w:rPr>
              <w:t>Date:</w:t>
            </w:r>
          </w:p>
        </w:tc>
      </w:tr>
    </w:tbl>
    <w:p w14:paraId="238601FE" w14:textId="77777777" w:rsidR="00467A40" w:rsidRDefault="00467A40" w:rsidP="009C7D71">
      <w:pPr>
        <w:rPr>
          <w:sz w:val="20"/>
        </w:rPr>
      </w:pPr>
    </w:p>
    <w:p w14:paraId="2B1CF76D" w14:textId="77777777" w:rsidR="000B3DF2" w:rsidRPr="004764D6" w:rsidRDefault="004764D6">
      <w:pPr>
        <w:rPr>
          <w:sz w:val="20"/>
        </w:rPr>
      </w:pPr>
      <w:r>
        <w:rPr>
          <w:sz w:val="20"/>
        </w:rPr>
        <w:t>^</w:t>
      </w:r>
      <w:r w:rsidRPr="004764D6">
        <w:rPr>
          <w:sz w:val="20"/>
        </w:rPr>
        <w:t xml:space="preserve">An email from your chair to </w:t>
      </w:r>
      <w:hyperlink r:id="rId9" w:tgtFrame="_blank" w:history="1">
        <w:r w:rsidRPr="000A5E22">
          <w:rPr>
            <w:rStyle w:val="Hyperlink"/>
            <w:sz w:val="20"/>
            <w:szCs w:val="20"/>
          </w:rPr>
          <w:t>fdc@umbc.edu</w:t>
        </w:r>
      </w:hyperlink>
      <w:r w:rsidRPr="004764D6">
        <w:rPr>
          <w:sz w:val="20"/>
        </w:rPr>
        <w:t xml:space="preserve"> endorsing your participation will be accepted in lieu of an electronic or scanned signature.</w:t>
      </w:r>
    </w:p>
    <w:p w14:paraId="0F3CABC7" w14:textId="77777777" w:rsidR="004764D6" w:rsidRDefault="004764D6">
      <w:pPr>
        <w:rPr>
          <w:sz w:val="20"/>
        </w:rPr>
      </w:pPr>
    </w:p>
    <w:p w14:paraId="3C8DFAA6" w14:textId="08C9CA38" w:rsidR="00467A40" w:rsidRDefault="00377F3B" w:rsidP="5B87CD86">
      <w:pPr>
        <w:rPr>
          <w:rFonts w:ascii="Tahoma" w:hAnsi="Tahoma"/>
          <w:szCs w:val="16"/>
        </w:rPr>
      </w:pPr>
      <w:r w:rsidRPr="706E2C7A">
        <w:rPr>
          <w:sz w:val="20"/>
          <w:szCs w:val="20"/>
        </w:rPr>
        <w:t>Please s</w:t>
      </w:r>
      <w:r w:rsidR="000B3DF2" w:rsidRPr="706E2C7A">
        <w:rPr>
          <w:sz w:val="20"/>
          <w:szCs w:val="20"/>
        </w:rPr>
        <w:t>ubmit your application</w:t>
      </w:r>
      <w:r w:rsidR="005F3806" w:rsidRPr="706E2C7A">
        <w:rPr>
          <w:sz w:val="20"/>
          <w:szCs w:val="20"/>
        </w:rPr>
        <w:t xml:space="preserve"> by email to</w:t>
      </w:r>
      <w:r w:rsidRPr="706E2C7A">
        <w:rPr>
          <w:sz w:val="20"/>
          <w:szCs w:val="20"/>
        </w:rPr>
        <w:t xml:space="preserve"> </w:t>
      </w:r>
      <w:hyperlink r:id="rId10" w:history="1">
        <w:r w:rsidRPr="706E2C7A">
          <w:rPr>
            <w:rStyle w:val="Hyperlink"/>
            <w:sz w:val="20"/>
            <w:szCs w:val="20"/>
          </w:rPr>
          <w:t>fdc@umbc.edu</w:t>
        </w:r>
      </w:hyperlink>
      <w:r w:rsidR="00A2092A">
        <w:rPr>
          <w:rFonts w:ascii="Verdana" w:hAnsi="Verdana"/>
          <w:b/>
          <w:bCs/>
          <w:color w:val="000000"/>
          <w:sz w:val="19"/>
          <w:szCs w:val="19"/>
          <w:shd w:val="clear" w:color="auto" w:fill="FFFFFF"/>
        </w:rPr>
        <w:t xml:space="preserve"> </w:t>
      </w:r>
      <w:r w:rsidR="008A16EF">
        <w:rPr>
          <w:b/>
          <w:bCs/>
          <w:sz w:val="20"/>
          <w:szCs w:val="20"/>
        </w:rPr>
        <w:t>by Mon</w:t>
      </w:r>
      <w:r w:rsidR="002B22B3" w:rsidRPr="706E2C7A">
        <w:rPr>
          <w:b/>
          <w:bCs/>
          <w:sz w:val="20"/>
          <w:szCs w:val="20"/>
        </w:rPr>
        <w:t xml:space="preserve">day, June </w:t>
      </w:r>
      <w:r w:rsidR="008A16EF">
        <w:rPr>
          <w:b/>
          <w:bCs/>
          <w:sz w:val="20"/>
          <w:szCs w:val="20"/>
        </w:rPr>
        <w:t>26</w:t>
      </w:r>
      <w:bookmarkStart w:id="0" w:name="_GoBack"/>
      <w:bookmarkEnd w:id="0"/>
      <w:r w:rsidRPr="706E2C7A">
        <w:rPr>
          <w:b/>
          <w:bCs/>
          <w:sz w:val="20"/>
          <w:szCs w:val="20"/>
        </w:rPr>
        <w:t>, 20</w:t>
      </w:r>
      <w:r w:rsidR="00FF1184" w:rsidRPr="706E2C7A">
        <w:rPr>
          <w:b/>
          <w:bCs/>
          <w:sz w:val="20"/>
          <w:szCs w:val="20"/>
        </w:rPr>
        <w:t>2</w:t>
      </w:r>
      <w:r w:rsidR="00B823A5">
        <w:rPr>
          <w:b/>
          <w:bCs/>
          <w:sz w:val="20"/>
          <w:szCs w:val="20"/>
        </w:rPr>
        <w:t>3</w:t>
      </w:r>
      <w:r w:rsidR="008A7568" w:rsidRPr="706E2C7A">
        <w:rPr>
          <w:sz w:val="20"/>
          <w:szCs w:val="20"/>
        </w:rPr>
        <w:t>.</w:t>
      </w:r>
      <w:r w:rsidR="00A2092A" w:rsidRPr="706E2C7A">
        <w:rPr>
          <w:sz w:val="20"/>
          <w:szCs w:val="20"/>
        </w:rPr>
        <w:t xml:space="preserve"> Applicants will be notified of their acceptance to an FLC</w:t>
      </w:r>
      <w:r w:rsidR="000A5E22" w:rsidRPr="706E2C7A">
        <w:rPr>
          <w:sz w:val="20"/>
          <w:szCs w:val="20"/>
        </w:rPr>
        <w:t xml:space="preserve"> as soon as possible pending the budget process.</w:t>
      </w:r>
      <w:r w:rsidR="00467A40" w:rsidRPr="706E2C7A">
        <w:rPr>
          <w:sz w:val="20"/>
          <w:szCs w:val="20"/>
        </w:rPr>
        <w:br w:type="page"/>
      </w:r>
      <w:r>
        <w:rPr>
          <w:noProof/>
        </w:rPr>
        <w:lastRenderedPageBreak/>
        <mc:AlternateContent>
          <mc:Choice Requires="wps">
            <w:drawing>
              <wp:inline distT="45720" distB="45720" distL="114300" distR="114300" wp14:anchorId="358C0CE9" wp14:editId="5F623CC1">
                <wp:extent cx="6385560" cy="632460"/>
                <wp:effectExtent l="0" t="0" r="15240" b="15240"/>
                <wp:docPr id="1535626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32460"/>
                        </a:xfrm>
                        <a:prstGeom prst="rect">
                          <a:avLst/>
                        </a:prstGeom>
                        <a:solidFill>
                          <a:schemeClr val="tx1">
                            <a:lumMod val="50000"/>
                            <a:lumOff val="50000"/>
                          </a:schemeClr>
                        </a:solidFill>
                        <a:ln w="9525">
                          <a:solidFill>
                            <a:srgbClr val="000000"/>
                          </a:solidFill>
                          <a:miter lim="800000"/>
                          <a:headEnd/>
                          <a:tailEnd/>
                        </a:ln>
                      </wps:spPr>
                      <wps:txbx>
                        <w:txbxContent>
                          <w:p w14:paraId="239DB0C2" w14:textId="77777777" w:rsidR="00D62EB9" w:rsidRDefault="00D62EB9" w:rsidP="0064024C">
                            <w:pPr>
                              <w:jc w:val="center"/>
                              <w:rPr>
                                <w:b/>
                                <w:color w:val="FFFFFF" w:themeColor="background1"/>
                                <w:sz w:val="32"/>
                                <w:szCs w:val="32"/>
                              </w:rPr>
                            </w:pPr>
                            <w:r>
                              <w:rPr>
                                <w:b/>
                                <w:color w:val="FFFFFF" w:themeColor="background1"/>
                                <w:sz w:val="32"/>
                                <w:szCs w:val="32"/>
                              </w:rPr>
                              <w:t>DESCRIPTIONS OF PROPOSED FLCs</w:t>
                            </w:r>
                          </w:p>
                          <w:p w14:paraId="01400B63" w14:textId="7B94E12E" w:rsidR="00D62EB9" w:rsidRPr="0064024C" w:rsidRDefault="00B823A5" w:rsidP="00F6228B">
                            <w:pPr>
                              <w:jc w:val="center"/>
                              <w:rPr>
                                <w:b/>
                                <w:color w:val="FFFFFF" w:themeColor="background1"/>
                                <w:sz w:val="28"/>
                                <w:szCs w:val="28"/>
                              </w:rPr>
                            </w:pPr>
                            <w:r>
                              <w:rPr>
                                <w:b/>
                                <w:color w:val="FFFFFF" w:themeColor="background1"/>
                                <w:sz w:val="28"/>
                                <w:szCs w:val="28"/>
                              </w:rPr>
                              <w:t>2023</w:t>
                            </w:r>
                            <w:r w:rsidR="00D62EB9">
                              <w:rPr>
                                <w:b/>
                                <w:color w:val="FFFFFF" w:themeColor="background1"/>
                                <w:sz w:val="28"/>
                                <w:szCs w:val="28"/>
                              </w:rPr>
                              <w:t>-2</w:t>
                            </w:r>
                            <w:r>
                              <w:rPr>
                                <w:b/>
                                <w:color w:val="FFFFFF" w:themeColor="background1"/>
                                <w:sz w:val="28"/>
                                <w:szCs w:val="28"/>
                              </w:rPr>
                              <w:t>4</w:t>
                            </w:r>
                          </w:p>
                        </w:txbxContent>
                      </wps:txbx>
                      <wps:bodyPr rot="0" vert="horz" wrap="square" lIns="91440" tIns="45720" rIns="91440" bIns="45720" anchor="t" anchorCtr="0">
                        <a:noAutofit/>
                      </wps:bodyPr>
                    </wps:wsp>
                  </a:graphicData>
                </a:graphic>
              </wp:inline>
            </w:drawing>
          </mc:Choice>
          <mc:Fallback>
            <w:pict>
              <v:shapetype w14:anchorId="358C0CE9" id="_x0000_t202" coordsize="21600,21600" o:spt="202" path="m,l,21600r21600,l21600,xe">
                <v:stroke joinstyle="miter"/>
                <v:path gradientshapeok="t" o:connecttype="rect"/>
              </v:shapetype>
              <v:shape id="Text Box 2" o:spid="_x0000_s1026" type="#_x0000_t202" style="width:502.8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" fillcolor="gray [1629]">
                <v:textbox>
                  <w:txbxContent>
                    <w:p w14:paraId="239DB0C2" w14:textId="77777777" w:rsidR="00D62EB9" w:rsidRDefault="00D62EB9" w:rsidP="0064024C">
                      <w:pPr>
                        <w:jc w:val="center"/>
                        <w:rPr>
                          <w:b/>
                          <w:color w:val="FFFFFF" w:themeColor="background1"/>
                          <w:sz w:val="32"/>
                          <w:szCs w:val="32"/>
                        </w:rPr>
                      </w:pPr>
                      <w:r>
                        <w:rPr>
                          <w:b/>
                          <w:color w:val="FFFFFF" w:themeColor="background1"/>
                          <w:sz w:val="32"/>
                          <w:szCs w:val="32"/>
                        </w:rPr>
                        <w:t>DESCRIPTIONS OF PROPOSED FLCs</w:t>
                      </w:r>
                    </w:p>
                    <w:p w14:paraId="01400B63" w14:textId="7B94E12E" w:rsidR="00D62EB9" w:rsidRPr="0064024C" w:rsidRDefault="00B823A5" w:rsidP="00F6228B">
                      <w:pPr>
                        <w:jc w:val="center"/>
                        <w:rPr>
                          <w:b/>
                          <w:color w:val="FFFFFF" w:themeColor="background1"/>
                          <w:sz w:val="28"/>
                          <w:szCs w:val="28"/>
                        </w:rPr>
                      </w:pPr>
                      <w:r>
                        <w:rPr>
                          <w:b/>
                          <w:color w:val="FFFFFF" w:themeColor="background1"/>
                          <w:sz w:val="28"/>
                          <w:szCs w:val="28"/>
                        </w:rPr>
                        <w:t>2023</w:t>
                      </w:r>
                      <w:r w:rsidR="00D62EB9">
                        <w:rPr>
                          <w:b/>
                          <w:color w:val="FFFFFF" w:themeColor="background1"/>
                          <w:sz w:val="28"/>
                          <w:szCs w:val="28"/>
                        </w:rPr>
                        <w:t>-2</w:t>
                      </w:r>
                      <w:r>
                        <w:rPr>
                          <w:b/>
                          <w:color w:val="FFFFFF" w:themeColor="background1"/>
                          <w:sz w:val="28"/>
                          <w:szCs w:val="28"/>
                        </w:rPr>
                        <w:t>4</w:t>
                      </w:r>
                    </w:p>
                  </w:txbxContent>
                </v:textbox>
                <w10:anchorlock/>
              </v:shape>
            </w:pict>
          </mc:Fallback>
        </mc:AlternateContent>
      </w:r>
    </w:p>
    <w:p w14:paraId="2D66D35E" w14:textId="748E2C45" w:rsidR="001813CB" w:rsidRDefault="001813CB" w:rsidP="001813CB">
      <w:pPr>
        <w:rPr>
          <w:rFonts w:eastAsia="Calibri" w:cstheme="minorBidi"/>
          <w:b/>
          <w:bCs/>
          <w:sz w:val="22"/>
          <w:szCs w:val="22"/>
        </w:rPr>
      </w:pPr>
    </w:p>
    <w:p w14:paraId="0D455B4A" w14:textId="77777777" w:rsidR="001813CB" w:rsidRDefault="001813CB" w:rsidP="001813CB">
      <w:pPr>
        <w:rPr>
          <w:rFonts w:eastAsia="Calibri" w:cstheme="minorBidi"/>
          <w:b/>
          <w:bCs/>
          <w:sz w:val="22"/>
          <w:szCs w:val="22"/>
        </w:rPr>
      </w:pPr>
    </w:p>
    <w:p w14:paraId="66EFB4B7" w14:textId="7829C949" w:rsidR="003532B6" w:rsidRPr="003532B6" w:rsidRDefault="003532B6" w:rsidP="003532B6">
      <w:pPr>
        <w:rPr>
          <w:rFonts w:ascii="Tahoma" w:eastAsia="Tahoma" w:hAnsi="Tahoma" w:cs="Tahoma"/>
          <w:b/>
          <w:bCs/>
          <w:sz w:val="22"/>
          <w:szCs w:val="22"/>
        </w:rPr>
      </w:pPr>
      <w:r w:rsidRPr="003532B6">
        <w:rPr>
          <w:rFonts w:ascii="Tahoma" w:eastAsia="Calibri" w:hAnsi="Tahoma" w:cstheme="minorBidi"/>
          <w:b/>
          <w:bCs/>
          <w:sz w:val="22"/>
          <w:szCs w:val="22"/>
        </w:rPr>
        <w:t>1.</w:t>
      </w:r>
      <w:r>
        <w:rPr>
          <w:rFonts w:ascii="Tahoma" w:eastAsia="Tahoma" w:hAnsi="Tahoma" w:cs="Tahoma"/>
          <w:b/>
          <w:bCs/>
          <w:sz w:val="22"/>
          <w:szCs w:val="22"/>
        </w:rPr>
        <w:t xml:space="preserve"> </w:t>
      </w:r>
      <w:r w:rsidRPr="003532B6">
        <w:rPr>
          <w:rFonts w:ascii="Tahoma" w:eastAsia="Tahoma" w:hAnsi="Tahoma" w:cs="Tahoma"/>
          <w:b/>
          <w:bCs/>
          <w:sz w:val="22"/>
          <w:szCs w:val="22"/>
        </w:rPr>
        <w:t>Re-engaging Students after the Pandemic</w:t>
      </w:r>
    </w:p>
    <w:p w14:paraId="11C4FBBB" w14:textId="0ADE97DD" w:rsidR="5BE3EC2B" w:rsidRPr="001813CB" w:rsidRDefault="003532B6" w:rsidP="003532B6">
      <w:r w:rsidRPr="003532B6">
        <w:rPr>
          <w:rFonts w:eastAsia="Tahoma"/>
          <w:sz w:val="22"/>
        </w:rPr>
        <w:t>(Proposed by Susanne Sutton, MLLI)</w:t>
      </w:r>
      <w:r w:rsidR="5B87CD86" w:rsidRPr="003532B6">
        <w:rPr>
          <w:rFonts w:eastAsia="Tahoma"/>
          <w:sz w:val="22"/>
        </w:rPr>
        <w:t xml:space="preserve"> </w:t>
      </w:r>
    </w:p>
    <w:p w14:paraId="2913B4DC" w14:textId="77777777" w:rsidR="001813CB" w:rsidRDefault="001813CB" w:rsidP="001813CB">
      <w:pPr>
        <w:spacing w:line="276" w:lineRule="auto"/>
        <w:rPr>
          <w:rFonts w:ascii="Tahoma" w:eastAsia="Tahoma" w:hAnsi="Tahoma" w:cs="Tahoma"/>
          <w:sz w:val="22"/>
          <w:szCs w:val="22"/>
        </w:rPr>
      </w:pPr>
    </w:p>
    <w:p w14:paraId="3B0A91EA" w14:textId="1F08A11B" w:rsidR="003532B6" w:rsidRDefault="003532B6" w:rsidP="003532B6">
      <w:pPr>
        <w:spacing w:line="276" w:lineRule="auto"/>
        <w:rPr>
          <w:rFonts w:ascii="Tahoma" w:eastAsia="Tahoma" w:hAnsi="Tahoma" w:cs="Tahoma"/>
          <w:sz w:val="22"/>
          <w:szCs w:val="22"/>
        </w:rPr>
      </w:pPr>
      <w:r w:rsidRPr="003532B6">
        <w:rPr>
          <w:rFonts w:ascii="Tahoma" w:eastAsia="Tahoma" w:hAnsi="Tahoma" w:cs="Tahoma"/>
          <w:sz w:val="22"/>
          <w:szCs w:val="22"/>
        </w:rPr>
        <w:t xml:space="preserve">Now that the national COVID emergency has been lifted and the majority of classes at UMBC are in person once again, it seems like a good time to pause and reflect on how students have changed as a result of what they collectively and disparately have experienced. A growing body of research suggests that today’s youth have been undergoing mental health challenges at increasing rates, a trend that was observed before the pandemic, but was also greatly exacerbated by it. Even students who are not in crisis have no doubt been changed by the pandemic and by social and </w:t>
      </w:r>
      <w:r w:rsidR="006C4C3E">
        <w:rPr>
          <w:rFonts w:ascii="Tahoma" w:eastAsia="Tahoma" w:hAnsi="Tahoma" w:cs="Tahoma"/>
          <w:sz w:val="22"/>
          <w:szCs w:val="22"/>
        </w:rPr>
        <w:t xml:space="preserve">institutional responses to it. </w:t>
      </w:r>
      <w:r w:rsidRPr="003532B6">
        <w:rPr>
          <w:rFonts w:ascii="Tahoma" w:eastAsia="Tahoma" w:hAnsi="Tahoma" w:cs="Tahoma"/>
          <w:sz w:val="22"/>
          <w:szCs w:val="22"/>
        </w:rPr>
        <w:t xml:space="preserve">What challenges are students currently facing? What challenges are we as instructors facing in addressing students’ learning needs? How can we help students to become more engaged in learning and in the UMBC community again? </w:t>
      </w:r>
    </w:p>
    <w:p w14:paraId="78266CE7" w14:textId="77777777" w:rsidR="003532B6" w:rsidRPr="003532B6" w:rsidRDefault="003532B6" w:rsidP="003532B6">
      <w:pPr>
        <w:spacing w:line="276" w:lineRule="auto"/>
        <w:rPr>
          <w:rFonts w:ascii="Tahoma" w:eastAsia="Tahoma" w:hAnsi="Tahoma" w:cs="Tahoma"/>
          <w:sz w:val="22"/>
          <w:szCs w:val="22"/>
        </w:rPr>
      </w:pPr>
    </w:p>
    <w:p w14:paraId="38ADAD03" w14:textId="1F8C8BB6" w:rsidR="5BE3EC2B" w:rsidRDefault="003532B6" w:rsidP="003532B6">
      <w:pPr>
        <w:spacing w:line="276" w:lineRule="auto"/>
      </w:pPr>
      <w:r w:rsidRPr="003532B6">
        <w:rPr>
          <w:rFonts w:ascii="Tahoma" w:eastAsia="Tahoma" w:hAnsi="Tahoma" w:cs="Tahoma"/>
          <w:sz w:val="22"/>
          <w:szCs w:val="22"/>
        </w:rPr>
        <w:t>In this FLC, we will read local and national studies of the effects of the pandemic on students’ preparedness to learn and investigate research-based approaches to addressing such challenges as student disengagement, learning loss, and academic anxiety. Individual participants will adopt strategies to address a particular issue of concern to them and their students and will share their efforts and findings with the group.</w:t>
      </w:r>
    </w:p>
    <w:p w14:paraId="5E972E20" w14:textId="21ECF67C" w:rsidR="001813CB" w:rsidRDefault="001813CB" w:rsidP="001813CB">
      <w:pPr>
        <w:rPr>
          <w:rFonts w:ascii="Tahoma" w:eastAsia="Tahoma" w:hAnsi="Tahoma" w:cs="Tahoma"/>
          <w:b/>
          <w:bCs/>
          <w:sz w:val="22"/>
          <w:szCs w:val="22"/>
        </w:rPr>
      </w:pPr>
    </w:p>
    <w:p w14:paraId="1AB8B5BC" w14:textId="77777777" w:rsidR="001813CB" w:rsidRDefault="001813CB" w:rsidP="001813CB">
      <w:pPr>
        <w:rPr>
          <w:rFonts w:ascii="Tahoma" w:eastAsia="Tahoma" w:hAnsi="Tahoma" w:cs="Tahoma"/>
          <w:b/>
          <w:bCs/>
          <w:sz w:val="22"/>
          <w:szCs w:val="22"/>
        </w:rPr>
      </w:pPr>
    </w:p>
    <w:p w14:paraId="09B3D750" w14:textId="77777777" w:rsidR="003532B6" w:rsidRDefault="5B87CD86" w:rsidP="001813CB">
      <w:pPr>
        <w:rPr>
          <w:rFonts w:ascii="Tahoma" w:eastAsia="Tahoma" w:hAnsi="Tahoma" w:cs="Tahoma"/>
          <w:b/>
          <w:bCs/>
          <w:sz w:val="22"/>
          <w:szCs w:val="22"/>
        </w:rPr>
      </w:pPr>
      <w:r w:rsidRPr="5B87CD86">
        <w:rPr>
          <w:rFonts w:ascii="Tahoma" w:eastAsia="Tahoma" w:hAnsi="Tahoma" w:cs="Tahoma"/>
          <w:b/>
          <w:bCs/>
          <w:sz w:val="22"/>
          <w:szCs w:val="22"/>
        </w:rPr>
        <w:t xml:space="preserve">2. </w:t>
      </w:r>
      <w:r w:rsidR="003532B6" w:rsidRPr="003532B6">
        <w:rPr>
          <w:rFonts w:ascii="Tahoma" w:eastAsia="Tahoma" w:hAnsi="Tahoma" w:cs="Tahoma"/>
          <w:b/>
          <w:bCs/>
          <w:sz w:val="22"/>
          <w:szCs w:val="22"/>
        </w:rPr>
        <w:t>Teaching in the Era of AI: A Multidisciplinary Conversation</w:t>
      </w:r>
    </w:p>
    <w:p w14:paraId="6D25FD5A" w14:textId="2E01E4A4" w:rsidR="5BE3EC2B" w:rsidRPr="003532B6" w:rsidRDefault="003532B6" w:rsidP="001813CB">
      <w:r w:rsidRPr="003532B6">
        <w:rPr>
          <w:rFonts w:ascii="Tahoma" w:eastAsia="Tahoma" w:hAnsi="Tahoma" w:cs="Tahoma"/>
          <w:bCs/>
          <w:sz w:val="22"/>
          <w:szCs w:val="22"/>
        </w:rPr>
        <w:t>(Proposed by Karen Chen, IS and Donald Snyder, MCS)</w:t>
      </w:r>
    </w:p>
    <w:p w14:paraId="3122F8CD" w14:textId="77777777" w:rsidR="001813CB" w:rsidRDefault="001813CB" w:rsidP="001813CB">
      <w:pPr>
        <w:rPr>
          <w:rFonts w:ascii="Tahoma" w:eastAsia="Tahoma" w:hAnsi="Tahoma" w:cs="Tahoma"/>
          <w:sz w:val="22"/>
          <w:szCs w:val="22"/>
        </w:rPr>
      </w:pPr>
    </w:p>
    <w:p w14:paraId="4557288E" w14:textId="398C993D" w:rsidR="003532B6" w:rsidRDefault="003532B6" w:rsidP="003532B6">
      <w:pPr>
        <w:spacing w:line="276" w:lineRule="auto"/>
        <w:rPr>
          <w:rFonts w:ascii="Tahoma" w:eastAsia="Tahoma" w:hAnsi="Tahoma" w:cs="Tahoma"/>
          <w:sz w:val="22"/>
          <w:szCs w:val="22"/>
        </w:rPr>
      </w:pPr>
      <w:r w:rsidRPr="003532B6">
        <w:rPr>
          <w:rFonts w:ascii="Tahoma" w:eastAsia="Tahoma" w:hAnsi="Tahoma" w:cs="Tahoma"/>
          <w:sz w:val="22"/>
          <w:szCs w:val="22"/>
        </w:rPr>
        <w:t>Artificial Intelligence (AI) in education has been a growing field for many decades, and in recent years, we have witnessed a proliferation of applications in both learning and teaching. Numerous related buzzwords have emerged, such as adaptive learning, personalized learning, and mastery learning, to name a few. Additionally, a wide range of emerging educational technologies is now available, including automatic essay grading, real-time student attention monitoring, online student engagement tracking, and, more recently, Large Language Model-base</w:t>
      </w:r>
      <w:r>
        <w:rPr>
          <w:rFonts w:ascii="Tahoma" w:eastAsia="Tahoma" w:hAnsi="Tahoma" w:cs="Tahoma"/>
          <w:sz w:val="22"/>
          <w:szCs w:val="22"/>
        </w:rPr>
        <w:t xml:space="preserve">d technologies such as </w:t>
      </w:r>
      <w:proofErr w:type="spellStart"/>
      <w:r>
        <w:rPr>
          <w:rFonts w:ascii="Tahoma" w:eastAsia="Tahoma" w:hAnsi="Tahoma" w:cs="Tahoma"/>
          <w:sz w:val="22"/>
          <w:szCs w:val="22"/>
        </w:rPr>
        <w:t>ChatGPT</w:t>
      </w:r>
      <w:proofErr w:type="spellEnd"/>
      <w:r>
        <w:rPr>
          <w:rFonts w:ascii="Tahoma" w:eastAsia="Tahoma" w:hAnsi="Tahoma" w:cs="Tahoma"/>
          <w:sz w:val="22"/>
          <w:szCs w:val="22"/>
        </w:rPr>
        <w:t>.</w:t>
      </w:r>
    </w:p>
    <w:p w14:paraId="61DF83B6" w14:textId="77777777" w:rsidR="003532B6" w:rsidRPr="003532B6" w:rsidRDefault="003532B6" w:rsidP="003532B6">
      <w:pPr>
        <w:spacing w:line="276" w:lineRule="auto"/>
        <w:rPr>
          <w:rFonts w:ascii="Tahoma" w:eastAsia="Tahoma" w:hAnsi="Tahoma" w:cs="Tahoma"/>
          <w:sz w:val="22"/>
          <w:szCs w:val="22"/>
        </w:rPr>
      </w:pPr>
    </w:p>
    <w:p w14:paraId="45209957" w14:textId="24F32C85" w:rsidR="5BE3EC2B" w:rsidRPr="001813CB" w:rsidRDefault="003532B6" w:rsidP="003532B6">
      <w:pPr>
        <w:spacing w:line="276" w:lineRule="auto"/>
      </w:pPr>
      <w:r w:rsidRPr="003532B6">
        <w:rPr>
          <w:rFonts w:ascii="Tahoma" w:eastAsia="Tahoma" w:hAnsi="Tahoma" w:cs="Tahoma"/>
          <w:sz w:val="22"/>
          <w:szCs w:val="22"/>
        </w:rPr>
        <w:t>As educators, it is crucial to understand AI-based technologies to determine whether and how to implement them toward improving learning and teaching. In this FLC, we will investigate the current state of AI in education as a foundation for reflecting on teaching and learning within our disciplines. We will also explore opportunities for the appropriate and responsible use of AI. Participants will identify opportunities to implement AI in our own courses and explore the potential for interdisciplinary research collaborations.</w:t>
      </w:r>
    </w:p>
    <w:p w14:paraId="7E4E4225" w14:textId="664724BF" w:rsidR="001813CB" w:rsidRDefault="001813CB" w:rsidP="001813CB">
      <w:pPr>
        <w:spacing w:line="276" w:lineRule="auto"/>
        <w:rPr>
          <w:rFonts w:ascii="Tahoma" w:eastAsia="Tahoma" w:hAnsi="Tahoma" w:cs="Tahoma"/>
          <w:sz w:val="22"/>
          <w:szCs w:val="22"/>
        </w:rPr>
      </w:pPr>
    </w:p>
    <w:p w14:paraId="4CA9C3BE" w14:textId="77777777" w:rsidR="001813CB" w:rsidRDefault="001813CB" w:rsidP="001813CB">
      <w:pPr>
        <w:spacing w:line="276" w:lineRule="auto"/>
        <w:rPr>
          <w:rFonts w:ascii="Tahoma" w:eastAsia="Tahoma" w:hAnsi="Tahoma" w:cs="Tahoma"/>
          <w:b/>
          <w:bCs/>
          <w:sz w:val="22"/>
          <w:szCs w:val="22"/>
        </w:rPr>
      </w:pPr>
    </w:p>
    <w:p w14:paraId="11350B70" w14:textId="247F372A" w:rsidR="003532B6" w:rsidRPr="003532B6" w:rsidRDefault="003532B6" w:rsidP="003532B6">
      <w:pPr>
        <w:rPr>
          <w:rFonts w:ascii="Tahoma" w:eastAsia="Tahoma" w:hAnsi="Tahoma" w:cs="Tahoma"/>
          <w:b/>
          <w:bCs/>
          <w:sz w:val="22"/>
          <w:szCs w:val="22"/>
        </w:rPr>
      </w:pPr>
      <w:r w:rsidRPr="003532B6">
        <w:rPr>
          <w:rFonts w:ascii="Tahoma" w:eastAsia="Tahoma" w:hAnsi="Tahoma" w:cs="Tahoma"/>
          <w:b/>
          <w:bCs/>
          <w:sz w:val="22"/>
          <w:szCs w:val="22"/>
        </w:rPr>
        <w:lastRenderedPageBreak/>
        <w:t>3.</w:t>
      </w:r>
      <w:r>
        <w:rPr>
          <w:rFonts w:ascii="Tahoma" w:eastAsia="Tahoma" w:hAnsi="Tahoma" w:cs="Tahoma"/>
          <w:b/>
          <w:bCs/>
          <w:sz w:val="22"/>
          <w:szCs w:val="22"/>
        </w:rPr>
        <w:t xml:space="preserve"> </w:t>
      </w:r>
      <w:r w:rsidRPr="003532B6">
        <w:rPr>
          <w:rFonts w:ascii="Tahoma" w:eastAsia="Tahoma" w:hAnsi="Tahoma" w:cs="Tahoma"/>
          <w:b/>
          <w:bCs/>
          <w:sz w:val="22"/>
          <w:szCs w:val="22"/>
        </w:rPr>
        <w:t>Thinking Critically about Critical Thinking</w:t>
      </w:r>
    </w:p>
    <w:p w14:paraId="0E94ED5C" w14:textId="362115EE" w:rsidR="5BE3EC2B" w:rsidRDefault="003532B6" w:rsidP="003532B6">
      <w:r w:rsidRPr="003532B6">
        <w:rPr>
          <w:rFonts w:eastAsia="Tahoma"/>
          <w:sz w:val="22"/>
        </w:rPr>
        <w:t>(Proposed</w:t>
      </w:r>
      <w:r>
        <w:rPr>
          <w:rFonts w:eastAsia="Tahoma"/>
          <w:sz w:val="22"/>
        </w:rPr>
        <w:t xml:space="preserve"> by Janet Gross, ENGL</w:t>
      </w:r>
      <w:r w:rsidRPr="003532B6">
        <w:rPr>
          <w:rFonts w:eastAsia="Tahoma"/>
          <w:sz w:val="22"/>
        </w:rPr>
        <w:t>)</w:t>
      </w:r>
      <w:r w:rsidR="5B87CD86" w:rsidRPr="003532B6">
        <w:rPr>
          <w:rFonts w:eastAsia="Tahoma"/>
          <w:sz w:val="22"/>
          <w:szCs w:val="16"/>
        </w:rPr>
        <w:t xml:space="preserve">  </w:t>
      </w:r>
    </w:p>
    <w:p w14:paraId="651D9A02" w14:textId="77777777" w:rsidR="001813CB" w:rsidRDefault="001813CB" w:rsidP="001813CB">
      <w:pPr>
        <w:spacing w:line="276" w:lineRule="auto"/>
        <w:rPr>
          <w:rFonts w:ascii="Tahoma" w:eastAsia="Tahoma" w:hAnsi="Tahoma" w:cs="Tahoma"/>
          <w:sz w:val="22"/>
          <w:szCs w:val="22"/>
        </w:rPr>
      </w:pPr>
    </w:p>
    <w:p w14:paraId="2E5B64F1" w14:textId="1B03EC9F" w:rsidR="5BE3EC2B" w:rsidRDefault="003532B6" w:rsidP="001813CB">
      <w:pPr>
        <w:spacing w:line="276" w:lineRule="auto"/>
      </w:pPr>
      <w:r w:rsidRPr="003532B6">
        <w:rPr>
          <w:rFonts w:ascii="Tahoma" w:eastAsia="Tahoma" w:hAnsi="Tahoma" w:cs="Tahoma"/>
          <w:sz w:val="22"/>
          <w:szCs w:val="22"/>
        </w:rPr>
        <w:t>Developing our students’ skills in deeply reading, evaluating, and formulating strong arguments is often cited as a core purpose of and outcome from higher education. Employers consistently rate critical thinking and problem solving as a highly desired “soft skill.” Yet how well are we really doing this in our classrooms? How far up Bloom’s taxonomy do our assignments and assessments ask students to go? What can instructors do to help students move beyond simply regurgitating information toward applying concepts in analysis, evaluation, or creation of original work? Participants in this FLC will investigate models of critical thinking, as well as various methods and strategies designed to promote it in the scholarly literature. These may include communities of practice, tutorials modeling CT, interactive media, team‐based learning, problem-based learning, reflection, discussion, open‐ended questions, and many more. Individual members will implement one or more strategies for developing students’ critical thinking in their own classes.</w:t>
      </w:r>
    </w:p>
    <w:p w14:paraId="4BA430B1" w14:textId="77777777" w:rsidR="001813CB" w:rsidRDefault="001813CB" w:rsidP="001813CB">
      <w:pPr>
        <w:rPr>
          <w:rFonts w:ascii="Tahoma" w:eastAsia="Tahoma" w:hAnsi="Tahoma" w:cs="Tahoma"/>
          <w:b/>
          <w:bCs/>
          <w:sz w:val="22"/>
          <w:szCs w:val="22"/>
        </w:rPr>
      </w:pPr>
    </w:p>
    <w:p w14:paraId="1E882FC4" w14:textId="77777777" w:rsidR="001813CB" w:rsidRDefault="001813CB" w:rsidP="001813CB">
      <w:pPr>
        <w:rPr>
          <w:rFonts w:ascii="Tahoma" w:eastAsia="Tahoma" w:hAnsi="Tahoma" w:cs="Tahoma"/>
          <w:b/>
          <w:bCs/>
          <w:sz w:val="22"/>
          <w:szCs w:val="22"/>
        </w:rPr>
      </w:pPr>
    </w:p>
    <w:p w14:paraId="150D344E" w14:textId="57D6632A" w:rsidR="003532B6" w:rsidRPr="003532B6" w:rsidRDefault="003532B6" w:rsidP="003532B6">
      <w:pPr>
        <w:rPr>
          <w:rFonts w:ascii="Tahoma" w:eastAsia="Tahoma" w:hAnsi="Tahoma" w:cs="Tahoma"/>
          <w:b/>
          <w:bCs/>
          <w:sz w:val="22"/>
          <w:szCs w:val="22"/>
        </w:rPr>
      </w:pPr>
      <w:r w:rsidRPr="003532B6">
        <w:rPr>
          <w:rFonts w:ascii="Tahoma" w:eastAsia="Tahoma" w:hAnsi="Tahoma" w:cs="Tahoma"/>
          <w:b/>
          <w:bCs/>
          <w:sz w:val="22"/>
          <w:szCs w:val="22"/>
        </w:rPr>
        <w:t>4.</w:t>
      </w:r>
      <w:r>
        <w:rPr>
          <w:rFonts w:ascii="Tahoma" w:eastAsia="Tahoma" w:hAnsi="Tahoma" w:cs="Tahoma"/>
          <w:b/>
          <w:bCs/>
          <w:sz w:val="22"/>
          <w:szCs w:val="22"/>
        </w:rPr>
        <w:t xml:space="preserve"> </w:t>
      </w:r>
      <w:r w:rsidRPr="003532B6">
        <w:rPr>
          <w:rFonts w:ascii="Tahoma" w:eastAsia="Tahoma" w:hAnsi="Tahoma" w:cs="Tahoma"/>
          <w:b/>
          <w:bCs/>
          <w:sz w:val="22"/>
          <w:szCs w:val="22"/>
        </w:rPr>
        <w:t>Incorporating Student Technologies into the Classroom</w:t>
      </w:r>
    </w:p>
    <w:p w14:paraId="1F713E51" w14:textId="0A1177B9" w:rsidR="5BE3EC2B" w:rsidRPr="001813CB" w:rsidRDefault="003532B6" w:rsidP="003532B6">
      <w:r w:rsidRPr="003532B6">
        <w:rPr>
          <w:rFonts w:eastAsia="Tahoma"/>
          <w:sz w:val="22"/>
        </w:rPr>
        <w:t xml:space="preserve">(Proposed by Angela </w:t>
      </w:r>
      <w:proofErr w:type="spellStart"/>
      <w:r w:rsidRPr="003532B6">
        <w:rPr>
          <w:rFonts w:eastAsia="Tahoma"/>
          <w:sz w:val="22"/>
        </w:rPr>
        <w:t>Katenkamp</w:t>
      </w:r>
      <w:proofErr w:type="spellEnd"/>
      <w:r w:rsidRPr="003532B6">
        <w:rPr>
          <w:rFonts w:eastAsia="Tahoma"/>
          <w:sz w:val="22"/>
        </w:rPr>
        <w:t xml:space="preserve"> </w:t>
      </w:r>
      <w:proofErr w:type="spellStart"/>
      <w:r w:rsidRPr="003532B6">
        <w:rPr>
          <w:rFonts w:eastAsia="Tahoma"/>
          <w:sz w:val="22"/>
        </w:rPr>
        <w:t>Shiplet</w:t>
      </w:r>
      <w:proofErr w:type="spellEnd"/>
      <w:r w:rsidR="006C4C3E">
        <w:rPr>
          <w:rFonts w:eastAsia="Tahoma"/>
          <w:sz w:val="22"/>
        </w:rPr>
        <w:t>,</w:t>
      </w:r>
      <w:r w:rsidRPr="003532B6">
        <w:rPr>
          <w:rFonts w:eastAsia="Tahoma"/>
          <w:sz w:val="22"/>
        </w:rPr>
        <w:t xml:space="preserve"> PSYC)</w:t>
      </w:r>
    </w:p>
    <w:p w14:paraId="6888F1AA" w14:textId="77777777" w:rsidR="001813CB" w:rsidRDefault="001813CB" w:rsidP="001813CB">
      <w:pPr>
        <w:spacing w:line="276" w:lineRule="auto"/>
        <w:rPr>
          <w:rFonts w:ascii="Tahoma" w:eastAsia="Tahoma" w:hAnsi="Tahoma" w:cs="Tahoma"/>
          <w:sz w:val="22"/>
          <w:szCs w:val="22"/>
        </w:rPr>
      </w:pPr>
    </w:p>
    <w:p w14:paraId="78830773" w14:textId="6F19EC71" w:rsidR="5B87CD86" w:rsidRDefault="003532B6" w:rsidP="001813CB">
      <w:pPr>
        <w:spacing w:line="276" w:lineRule="auto"/>
        <w:rPr>
          <w:rFonts w:ascii="Tahoma" w:eastAsia="Tahoma" w:hAnsi="Tahoma" w:cs="Tahoma"/>
          <w:sz w:val="22"/>
          <w:szCs w:val="22"/>
        </w:rPr>
      </w:pPr>
      <w:r w:rsidRPr="003532B6">
        <w:rPr>
          <w:rFonts w:ascii="Tahoma" w:eastAsia="Tahoma" w:hAnsi="Tahoma" w:cs="Tahoma"/>
          <w:sz w:val="22"/>
          <w:szCs w:val="22"/>
        </w:rPr>
        <w:t xml:space="preserve">Students’ electronic devices in the classroom can serve as a tool to connect them with resources, increase participation, and help </w:t>
      </w:r>
      <w:r w:rsidR="006C4C3E">
        <w:rPr>
          <w:rFonts w:ascii="Tahoma" w:eastAsia="Tahoma" w:hAnsi="Tahoma" w:cs="Tahoma"/>
          <w:sz w:val="22"/>
          <w:szCs w:val="22"/>
        </w:rPr>
        <w:t>them</w:t>
      </w:r>
      <w:r w:rsidRPr="003532B6">
        <w:rPr>
          <w:rFonts w:ascii="Tahoma" w:eastAsia="Tahoma" w:hAnsi="Tahoma" w:cs="Tahoma"/>
          <w:sz w:val="22"/>
          <w:szCs w:val="22"/>
        </w:rPr>
        <w:t xml:space="preserve"> better access the curriculum. However, they can also serve as a temptation for students to engage in off-task behavior. How can we find the right balance between the advantages of having access to student technologies during class, while minimizing the downsides? Participants will develop, implement, and plan for assessment of new lessons (or modified existing lessons) that make specific use of student technology to support the lesson’s content objective. We will also develop ways to assess and evaluate how using these technologies specifically </w:t>
      </w:r>
      <w:r>
        <w:rPr>
          <w:rFonts w:ascii="Tahoma" w:eastAsia="Tahoma" w:hAnsi="Tahoma" w:cs="Tahoma"/>
          <w:sz w:val="22"/>
          <w:szCs w:val="22"/>
        </w:rPr>
        <w:t>impacts student learning.</w:t>
      </w:r>
    </w:p>
    <w:p w14:paraId="623CEC2D" w14:textId="36E03D48" w:rsidR="00B823A5" w:rsidRDefault="00B823A5" w:rsidP="001813CB">
      <w:pPr>
        <w:spacing w:line="276" w:lineRule="auto"/>
        <w:rPr>
          <w:rFonts w:ascii="Tahoma" w:eastAsia="Tahoma" w:hAnsi="Tahoma" w:cs="Tahoma"/>
          <w:sz w:val="22"/>
          <w:szCs w:val="22"/>
        </w:rPr>
      </w:pPr>
    </w:p>
    <w:p w14:paraId="539BD41D" w14:textId="2168D531" w:rsidR="00B823A5" w:rsidRDefault="00B823A5" w:rsidP="001813CB">
      <w:pPr>
        <w:spacing w:line="276" w:lineRule="auto"/>
        <w:rPr>
          <w:rFonts w:ascii="Tahoma" w:eastAsia="Tahoma" w:hAnsi="Tahoma" w:cs="Tahoma"/>
          <w:sz w:val="22"/>
          <w:szCs w:val="22"/>
        </w:rPr>
      </w:pPr>
    </w:p>
    <w:p w14:paraId="4521D0B2" w14:textId="4B67D3DA" w:rsidR="003532B6" w:rsidRDefault="00B823A5" w:rsidP="00B823A5">
      <w:pPr>
        <w:rPr>
          <w:rFonts w:ascii="Tahoma" w:eastAsia="Tahoma" w:hAnsi="Tahoma" w:cs="Tahoma"/>
          <w:b/>
          <w:bCs/>
          <w:sz w:val="22"/>
          <w:szCs w:val="22"/>
        </w:rPr>
      </w:pPr>
      <w:r>
        <w:rPr>
          <w:rFonts w:ascii="Tahoma" w:eastAsia="Tahoma" w:hAnsi="Tahoma" w:cs="Tahoma"/>
          <w:b/>
          <w:bCs/>
          <w:sz w:val="22"/>
          <w:szCs w:val="22"/>
        </w:rPr>
        <w:t>5</w:t>
      </w:r>
      <w:r w:rsidRPr="5B87CD86">
        <w:rPr>
          <w:rFonts w:ascii="Tahoma" w:eastAsia="Tahoma" w:hAnsi="Tahoma" w:cs="Tahoma"/>
          <w:b/>
          <w:bCs/>
          <w:sz w:val="22"/>
          <w:szCs w:val="22"/>
        </w:rPr>
        <w:t>.</w:t>
      </w:r>
      <w:r w:rsidRPr="5B87CD86">
        <w:rPr>
          <w:rFonts w:ascii="Tahoma" w:eastAsia="Tahoma" w:hAnsi="Tahoma" w:cs="Tahoma"/>
          <w:sz w:val="22"/>
          <w:szCs w:val="22"/>
        </w:rPr>
        <w:t xml:space="preserve"> </w:t>
      </w:r>
      <w:r w:rsidR="003532B6" w:rsidRPr="003532B6">
        <w:rPr>
          <w:rFonts w:ascii="Tahoma" w:eastAsia="Tahoma" w:hAnsi="Tahoma" w:cs="Tahoma"/>
          <w:b/>
          <w:bCs/>
          <w:sz w:val="22"/>
          <w:szCs w:val="22"/>
        </w:rPr>
        <w:t>Teaching Nontraditional-Aged Learners: Pedagogical Strategies for Engagement and Integration</w:t>
      </w:r>
      <w:r w:rsidR="003532B6">
        <w:rPr>
          <w:rFonts w:ascii="Tahoma" w:eastAsia="Tahoma" w:hAnsi="Tahoma" w:cs="Tahoma"/>
          <w:b/>
          <w:bCs/>
          <w:sz w:val="22"/>
          <w:szCs w:val="22"/>
        </w:rPr>
        <w:t xml:space="preserve"> </w:t>
      </w:r>
    </w:p>
    <w:p w14:paraId="5E7A3220" w14:textId="1E1E793D" w:rsidR="00B823A5" w:rsidRPr="003532B6" w:rsidRDefault="003532B6" w:rsidP="00B823A5">
      <w:r w:rsidRPr="003532B6">
        <w:rPr>
          <w:rFonts w:ascii="Tahoma" w:eastAsia="Tahoma" w:hAnsi="Tahoma" w:cs="Tahoma"/>
          <w:bCs/>
          <w:sz w:val="22"/>
          <w:szCs w:val="22"/>
        </w:rPr>
        <w:t xml:space="preserve">(Proposed by </w:t>
      </w:r>
      <w:proofErr w:type="spellStart"/>
      <w:r w:rsidRPr="003532B6">
        <w:rPr>
          <w:rFonts w:ascii="Tahoma" w:eastAsia="Tahoma" w:hAnsi="Tahoma" w:cs="Tahoma"/>
          <w:bCs/>
          <w:sz w:val="22"/>
          <w:szCs w:val="22"/>
        </w:rPr>
        <w:t>Milvia</w:t>
      </w:r>
      <w:proofErr w:type="spellEnd"/>
      <w:r w:rsidRPr="003532B6">
        <w:rPr>
          <w:rFonts w:ascii="Tahoma" w:eastAsia="Tahoma" w:hAnsi="Tahoma" w:cs="Tahoma"/>
          <w:bCs/>
          <w:sz w:val="22"/>
          <w:szCs w:val="22"/>
        </w:rPr>
        <w:t xml:space="preserve"> Hernández, MLLI)</w:t>
      </w:r>
    </w:p>
    <w:p w14:paraId="10E1EC9D" w14:textId="77777777" w:rsidR="00B823A5" w:rsidRDefault="00B823A5" w:rsidP="00B823A5">
      <w:pPr>
        <w:spacing w:line="276" w:lineRule="auto"/>
        <w:rPr>
          <w:rFonts w:ascii="Tahoma" w:eastAsia="Tahoma" w:hAnsi="Tahoma" w:cs="Tahoma"/>
          <w:sz w:val="22"/>
          <w:szCs w:val="22"/>
        </w:rPr>
      </w:pPr>
    </w:p>
    <w:p w14:paraId="4493E03E" w14:textId="3EA0C46B" w:rsidR="00B823A5" w:rsidRPr="00B823A5" w:rsidRDefault="003532B6" w:rsidP="001813CB">
      <w:pPr>
        <w:spacing w:line="276" w:lineRule="auto"/>
        <w:rPr>
          <w:rFonts w:ascii="Tahoma" w:eastAsia="Tahoma" w:hAnsi="Tahoma" w:cs="Tahoma"/>
          <w:sz w:val="22"/>
          <w:szCs w:val="22"/>
        </w:rPr>
      </w:pPr>
      <w:r w:rsidRPr="003532B6">
        <w:rPr>
          <w:rFonts w:ascii="Tahoma" w:eastAsia="Tahoma" w:hAnsi="Tahoma" w:cs="Tahoma"/>
          <w:sz w:val="22"/>
          <w:szCs w:val="22"/>
        </w:rPr>
        <w:t>In recent years, more students are enrolling at UMBC after military service, parenthood, or as retirees who would like to start a new career or finish a degree. This population brings important perspectives and rich life experiences to the classroom, but how well are we doing at welcoming them and helping them to integrate into our courses? How does having nontraditional-aged students in the classroom affect the dynamic? What types of strategies can we use to connect with these learners and support their success? In this FLC, we will investigate the characteristics and specific needs of various groups of nontraditional-aged learners and explore best pedagogical practices across disciplines for ensuring their success. Individual members may try out one or more strategies to enhance the learning experiences of nontraditional-aged students in their classes.</w:t>
      </w:r>
    </w:p>
    <w:sectPr w:rsidR="00B823A5" w:rsidRPr="00B823A5" w:rsidSect="008E559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ACDD" w14:textId="77777777" w:rsidR="00753F38" w:rsidRDefault="00753F38">
      <w:r>
        <w:separator/>
      </w:r>
    </w:p>
  </w:endnote>
  <w:endnote w:type="continuationSeparator" w:id="0">
    <w:p w14:paraId="33A4ECCF" w14:textId="77777777" w:rsidR="00753F38" w:rsidRDefault="0075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567AED5A" w:rsidR="00D62EB9" w:rsidRDefault="00D62EB9">
    <w:pPr>
      <w:pStyle w:val="Footer"/>
      <w:tabs>
        <w:tab w:val="clear" w:pos="4680"/>
        <w:tab w:val="clear" w:pos="9360"/>
      </w:tabs>
      <w:jc w:val="center"/>
      <w:rPr>
        <w:caps/>
        <w:noProof/>
        <w:color w:val="4F81BD" w:themeColor="accent1"/>
      </w:rPr>
    </w:pPr>
    <w:r w:rsidRPr="00D107AF">
      <w:rPr>
        <w:caps/>
      </w:rPr>
      <w:fldChar w:fldCharType="begin"/>
    </w:r>
    <w:r w:rsidRPr="00D107AF">
      <w:rPr>
        <w:caps/>
      </w:rPr>
      <w:instrText xml:space="preserve"> PAGE   \* MERGEFORMAT </w:instrText>
    </w:r>
    <w:r w:rsidRPr="00D107AF">
      <w:rPr>
        <w:caps/>
      </w:rPr>
      <w:fldChar w:fldCharType="separate"/>
    </w:r>
    <w:r w:rsidR="008A16EF">
      <w:rPr>
        <w:caps/>
        <w:noProof/>
      </w:rPr>
      <w:t>5</w:t>
    </w:r>
    <w:r w:rsidRPr="00D107AF">
      <w:rPr>
        <w:caps/>
        <w:noProof/>
      </w:rPr>
      <w:fldChar w:fldCharType="end"/>
    </w:r>
  </w:p>
  <w:p w14:paraId="65F9C3DC" w14:textId="77777777" w:rsidR="00D62EB9" w:rsidRDefault="00D62EB9" w:rsidP="00EB52A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EF44" w14:textId="77777777" w:rsidR="00753F38" w:rsidRDefault="00753F38">
      <w:r>
        <w:separator/>
      </w:r>
    </w:p>
  </w:footnote>
  <w:footnote w:type="continuationSeparator" w:id="0">
    <w:p w14:paraId="2BB1D311" w14:textId="77777777" w:rsidR="00753F38" w:rsidRDefault="00753F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38"/>
    <w:multiLevelType w:val="hybridMultilevel"/>
    <w:tmpl w:val="2860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73E1"/>
    <w:multiLevelType w:val="hybridMultilevel"/>
    <w:tmpl w:val="824AD926"/>
    <w:lvl w:ilvl="0" w:tplc="1BC80C04">
      <w:start w:val="1"/>
      <w:numFmt w:val="decimal"/>
      <w:lvlText w:val="%1."/>
      <w:lvlJc w:val="left"/>
      <w:pPr>
        <w:ind w:left="720" w:hanging="360"/>
      </w:pPr>
    </w:lvl>
    <w:lvl w:ilvl="1" w:tplc="4C966D74">
      <w:start w:val="1"/>
      <w:numFmt w:val="lowerLetter"/>
      <w:lvlText w:val="%2."/>
      <w:lvlJc w:val="left"/>
      <w:pPr>
        <w:ind w:left="1440" w:hanging="360"/>
      </w:pPr>
    </w:lvl>
    <w:lvl w:ilvl="2" w:tplc="56DEDD94">
      <w:start w:val="1"/>
      <w:numFmt w:val="lowerRoman"/>
      <w:lvlText w:val="%3."/>
      <w:lvlJc w:val="right"/>
      <w:pPr>
        <w:ind w:left="2160" w:hanging="180"/>
      </w:pPr>
    </w:lvl>
    <w:lvl w:ilvl="3" w:tplc="0DFCB942">
      <w:start w:val="1"/>
      <w:numFmt w:val="decimal"/>
      <w:lvlText w:val="%4."/>
      <w:lvlJc w:val="left"/>
      <w:pPr>
        <w:ind w:left="2880" w:hanging="360"/>
      </w:pPr>
    </w:lvl>
    <w:lvl w:ilvl="4" w:tplc="AE5A2472">
      <w:start w:val="1"/>
      <w:numFmt w:val="lowerLetter"/>
      <w:lvlText w:val="%5."/>
      <w:lvlJc w:val="left"/>
      <w:pPr>
        <w:ind w:left="3600" w:hanging="360"/>
      </w:pPr>
    </w:lvl>
    <w:lvl w:ilvl="5" w:tplc="A342B9C4">
      <w:start w:val="1"/>
      <w:numFmt w:val="lowerRoman"/>
      <w:lvlText w:val="%6."/>
      <w:lvlJc w:val="right"/>
      <w:pPr>
        <w:ind w:left="4320" w:hanging="180"/>
      </w:pPr>
    </w:lvl>
    <w:lvl w:ilvl="6" w:tplc="19203D46">
      <w:start w:val="1"/>
      <w:numFmt w:val="decimal"/>
      <w:lvlText w:val="%7."/>
      <w:lvlJc w:val="left"/>
      <w:pPr>
        <w:ind w:left="5040" w:hanging="360"/>
      </w:pPr>
    </w:lvl>
    <w:lvl w:ilvl="7" w:tplc="1A34B926">
      <w:start w:val="1"/>
      <w:numFmt w:val="lowerLetter"/>
      <w:lvlText w:val="%8."/>
      <w:lvlJc w:val="left"/>
      <w:pPr>
        <w:ind w:left="5760" w:hanging="360"/>
      </w:pPr>
    </w:lvl>
    <w:lvl w:ilvl="8" w:tplc="88802CD6">
      <w:start w:val="1"/>
      <w:numFmt w:val="lowerRoman"/>
      <w:lvlText w:val="%9."/>
      <w:lvlJc w:val="right"/>
      <w:pPr>
        <w:ind w:left="6480" w:hanging="180"/>
      </w:pPr>
    </w:lvl>
  </w:abstractNum>
  <w:abstractNum w:abstractNumId="2" w15:restartNumberingAfterBreak="0">
    <w:nsid w:val="17A70811"/>
    <w:multiLevelType w:val="hybridMultilevel"/>
    <w:tmpl w:val="5A04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AD280E"/>
    <w:multiLevelType w:val="hybridMultilevel"/>
    <w:tmpl w:val="C0EE2640"/>
    <w:lvl w:ilvl="0" w:tplc="EFA89E6C">
      <w:start w:val="1"/>
      <w:numFmt w:val="decimal"/>
      <w:lvlText w:val="%1."/>
      <w:lvlJc w:val="left"/>
      <w:pPr>
        <w:ind w:left="720" w:hanging="360"/>
      </w:pPr>
    </w:lvl>
    <w:lvl w:ilvl="1" w:tplc="1BFE1E02">
      <w:start w:val="1"/>
      <w:numFmt w:val="lowerLetter"/>
      <w:lvlText w:val="%2."/>
      <w:lvlJc w:val="left"/>
      <w:pPr>
        <w:ind w:left="1440" w:hanging="360"/>
      </w:pPr>
    </w:lvl>
    <w:lvl w:ilvl="2" w:tplc="A1D289D2">
      <w:start w:val="1"/>
      <w:numFmt w:val="lowerRoman"/>
      <w:lvlText w:val="%3."/>
      <w:lvlJc w:val="right"/>
      <w:pPr>
        <w:ind w:left="2160" w:hanging="180"/>
      </w:pPr>
    </w:lvl>
    <w:lvl w:ilvl="3" w:tplc="A1A01434">
      <w:start w:val="1"/>
      <w:numFmt w:val="decimal"/>
      <w:lvlText w:val="%4."/>
      <w:lvlJc w:val="left"/>
      <w:pPr>
        <w:ind w:left="2880" w:hanging="360"/>
      </w:pPr>
    </w:lvl>
    <w:lvl w:ilvl="4" w:tplc="86A87DCA">
      <w:start w:val="1"/>
      <w:numFmt w:val="lowerLetter"/>
      <w:lvlText w:val="%5."/>
      <w:lvlJc w:val="left"/>
      <w:pPr>
        <w:ind w:left="3600" w:hanging="360"/>
      </w:pPr>
    </w:lvl>
    <w:lvl w:ilvl="5" w:tplc="2BACAE44">
      <w:start w:val="1"/>
      <w:numFmt w:val="lowerRoman"/>
      <w:lvlText w:val="%6."/>
      <w:lvlJc w:val="right"/>
      <w:pPr>
        <w:ind w:left="4320" w:hanging="180"/>
      </w:pPr>
    </w:lvl>
    <w:lvl w:ilvl="6" w:tplc="09FEAC1C">
      <w:start w:val="1"/>
      <w:numFmt w:val="decimal"/>
      <w:lvlText w:val="%7."/>
      <w:lvlJc w:val="left"/>
      <w:pPr>
        <w:ind w:left="5040" w:hanging="360"/>
      </w:pPr>
    </w:lvl>
    <w:lvl w:ilvl="7" w:tplc="603C4FA6">
      <w:start w:val="1"/>
      <w:numFmt w:val="lowerLetter"/>
      <w:lvlText w:val="%8."/>
      <w:lvlJc w:val="left"/>
      <w:pPr>
        <w:ind w:left="5760" w:hanging="360"/>
      </w:pPr>
    </w:lvl>
    <w:lvl w:ilvl="8" w:tplc="0E88C244">
      <w:start w:val="1"/>
      <w:numFmt w:val="lowerRoman"/>
      <w:lvlText w:val="%9."/>
      <w:lvlJc w:val="right"/>
      <w:pPr>
        <w:ind w:left="6480" w:hanging="180"/>
      </w:pPr>
    </w:lvl>
  </w:abstractNum>
  <w:abstractNum w:abstractNumId="4" w15:restartNumberingAfterBreak="0">
    <w:nsid w:val="21DB080A"/>
    <w:multiLevelType w:val="hybridMultilevel"/>
    <w:tmpl w:val="36B2D70A"/>
    <w:lvl w:ilvl="0" w:tplc="1C80BFF2">
      <w:start w:val="1"/>
      <w:numFmt w:val="decimal"/>
      <w:lvlText w:val="%1."/>
      <w:lvlJc w:val="left"/>
      <w:pPr>
        <w:ind w:left="720" w:hanging="360"/>
      </w:pPr>
    </w:lvl>
    <w:lvl w:ilvl="1" w:tplc="1DE2A68E">
      <w:start w:val="1"/>
      <w:numFmt w:val="lowerLetter"/>
      <w:lvlText w:val="%2."/>
      <w:lvlJc w:val="left"/>
      <w:pPr>
        <w:ind w:left="1440" w:hanging="360"/>
      </w:pPr>
    </w:lvl>
    <w:lvl w:ilvl="2" w:tplc="4588FD4E">
      <w:start w:val="1"/>
      <w:numFmt w:val="lowerRoman"/>
      <w:lvlText w:val="%3."/>
      <w:lvlJc w:val="right"/>
      <w:pPr>
        <w:ind w:left="2160" w:hanging="180"/>
      </w:pPr>
    </w:lvl>
    <w:lvl w:ilvl="3" w:tplc="6596C3F0">
      <w:start w:val="1"/>
      <w:numFmt w:val="decimal"/>
      <w:lvlText w:val="%4."/>
      <w:lvlJc w:val="left"/>
      <w:pPr>
        <w:ind w:left="2880" w:hanging="360"/>
      </w:pPr>
    </w:lvl>
    <w:lvl w:ilvl="4" w:tplc="5A5E659C">
      <w:start w:val="1"/>
      <w:numFmt w:val="lowerLetter"/>
      <w:lvlText w:val="%5."/>
      <w:lvlJc w:val="left"/>
      <w:pPr>
        <w:ind w:left="3600" w:hanging="360"/>
      </w:pPr>
    </w:lvl>
    <w:lvl w:ilvl="5" w:tplc="B2E233FC">
      <w:start w:val="1"/>
      <w:numFmt w:val="lowerRoman"/>
      <w:lvlText w:val="%6."/>
      <w:lvlJc w:val="right"/>
      <w:pPr>
        <w:ind w:left="4320" w:hanging="180"/>
      </w:pPr>
    </w:lvl>
    <w:lvl w:ilvl="6" w:tplc="A2981062">
      <w:start w:val="1"/>
      <w:numFmt w:val="decimal"/>
      <w:lvlText w:val="%7."/>
      <w:lvlJc w:val="left"/>
      <w:pPr>
        <w:ind w:left="5040" w:hanging="360"/>
      </w:pPr>
    </w:lvl>
    <w:lvl w:ilvl="7" w:tplc="DC66F6F8">
      <w:start w:val="1"/>
      <w:numFmt w:val="lowerLetter"/>
      <w:lvlText w:val="%8."/>
      <w:lvlJc w:val="left"/>
      <w:pPr>
        <w:ind w:left="5760" w:hanging="360"/>
      </w:pPr>
    </w:lvl>
    <w:lvl w:ilvl="8" w:tplc="09FA3E58">
      <w:start w:val="1"/>
      <w:numFmt w:val="lowerRoman"/>
      <w:lvlText w:val="%9."/>
      <w:lvlJc w:val="right"/>
      <w:pPr>
        <w:ind w:left="6480" w:hanging="180"/>
      </w:pPr>
    </w:lvl>
  </w:abstractNum>
  <w:abstractNum w:abstractNumId="5" w15:restartNumberingAfterBreak="0">
    <w:nsid w:val="38154311"/>
    <w:multiLevelType w:val="hybridMultilevel"/>
    <w:tmpl w:val="66B8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D04134"/>
    <w:multiLevelType w:val="hybridMultilevel"/>
    <w:tmpl w:val="77E4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05081"/>
    <w:multiLevelType w:val="hybridMultilevel"/>
    <w:tmpl w:val="6468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06157"/>
    <w:multiLevelType w:val="hybridMultilevel"/>
    <w:tmpl w:val="6554E7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363E4"/>
    <w:multiLevelType w:val="hybridMultilevel"/>
    <w:tmpl w:val="7F88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0131E"/>
    <w:multiLevelType w:val="hybridMultilevel"/>
    <w:tmpl w:val="209EB308"/>
    <w:lvl w:ilvl="0" w:tplc="E74ABC3C">
      <w:start w:val="1"/>
      <w:numFmt w:val="decimal"/>
      <w:lvlText w:val="%1."/>
      <w:lvlJc w:val="left"/>
      <w:pPr>
        <w:ind w:left="360" w:hanging="360"/>
      </w:pPr>
    </w:lvl>
    <w:lvl w:ilvl="1" w:tplc="F4367F7A">
      <w:start w:val="1"/>
      <w:numFmt w:val="lowerLetter"/>
      <w:lvlText w:val="%2."/>
      <w:lvlJc w:val="left"/>
      <w:pPr>
        <w:ind w:left="1080" w:hanging="360"/>
      </w:pPr>
    </w:lvl>
    <w:lvl w:ilvl="2" w:tplc="DF381D0A">
      <w:start w:val="1"/>
      <w:numFmt w:val="lowerRoman"/>
      <w:lvlText w:val="%3."/>
      <w:lvlJc w:val="right"/>
      <w:pPr>
        <w:ind w:left="1800" w:hanging="180"/>
      </w:pPr>
    </w:lvl>
    <w:lvl w:ilvl="3" w:tplc="6E44938C">
      <w:start w:val="1"/>
      <w:numFmt w:val="decimal"/>
      <w:lvlText w:val="%4."/>
      <w:lvlJc w:val="left"/>
      <w:pPr>
        <w:ind w:left="2520" w:hanging="360"/>
      </w:pPr>
    </w:lvl>
    <w:lvl w:ilvl="4" w:tplc="05586EEC">
      <w:start w:val="1"/>
      <w:numFmt w:val="lowerLetter"/>
      <w:lvlText w:val="%5."/>
      <w:lvlJc w:val="left"/>
      <w:pPr>
        <w:ind w:left="3240" w:hanging="360"/>
      </w:pPr>
    </w:lvl>
    <w:lvl w:ilvl="5" w:tplc="AC0CD122">
      <w:start w:val="1"/>
      <w:numFmt w:val="lowerRoman"/>
      <w:lvlText w:val="%6."/>
      <w:lvlJc w:val="right"/>
      <w:pPr>
        <w:ind w:left="3960" w:hanging="180"/>
      </w:pPr>
    </w:lvl>
    <w:lvl w:ilvl="6" w:tplc="983CA8C0">
      <w:start w:val="1"/>
      <w:numFmt w:val="decimal"/>
      <w:lvlText w:val="%7."/>
      <w:lvlJc w:val="left"/>
      <w:pPr>
        <w:ind w:left="4680" w:hanging="360"/>
      </w:pPr>
    </w:lvl>
    <w:lvl w:ilvl="7" w:tplc="39700A78">
      <w:start w:val="1"/>
      <w:numFmt w:val="lowerLetter"/>
      <w:lvlText w:val="%8."/>
      <w:lvlJc w:val="left"/>
      <w:pPr>
        <w:ind w:left="5400" w:hanging="360"/>
      </w:pPr>
    </w:lvl>
    <w:lvl w:ilvl="8" w:tplc="E1F64D0A">
      <w:start w:val="1"/>
      <w:numFmt w:val="lowerRoman"/>
      <w:lvlText w:val="%9."/>
      <w:lvlJc w:val="right"/>
      <w:pPr>
        <w:ind w:left="6120" w:hanging="180"/>
      </w:pPr>
    </w:lvl>
  </w:abstractNum>
  <w:abstractNum w:abstractNumId="11" w15:restartNumberingAfterBreak="0">
    <w:nsid w:val="53D60D71"/>
    <w:multiLevelType w:val="hybridMultilevel"/>
    <w:tmpl w:val="781C5D4C"/>
    <w:lvl w:ilvl="0" w:tplc="5A667EA8">
      <w:start w:val="1"/>
      <w:numFmt w:val="decimal"/>
      <w:lvlText w:val="%1."/>
      <w:lvlJc w:val="left"/>
      <w:pPr>
        <w:ind w:left="720" w:hanging="360"/>
      </w:pPr>
      <w:rPr>
        <w:rFonts w:asciiTheme="minorHAnsi" w:eastAsia="Calibr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62025"/>
    <w:multiLevelType w:val="hybridMultilevel"/>
    <w:tmpl w:val="ABD2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74D3C"/>
    <w:multiLevelType w:val="hybridMultilevel"/>
    <w:tmpl w:val="F4749F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107E4"/>
    <w:multiLevelType w:val="hybridMultilevel"/>
    <w:tmpl w:val="B8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3"/>
  </w:num>
  <w:num w:numId="6">
    <w:abstractNumId w:val="7"/>
  </w:num>
  <w:num w:numId="7">
    <w:abstractNumId w:val="5"/>
  </w:num>
  <w:num w:numId="8">
    <w:abstractNumId w:val="9"/>
  </w:num>
  <w:num w:numId="9">
    <w:abstractNumId w:val="0"/>
  </w:num>
  <w:num w:numId="10">
    <w:abstractNumId w:val="14"/>
  </w:num>
  <w:num w:numId="11">
    <w:abstractNumId w:val="6"/>
  </w:num>
  <w:num w:numId="12">
    <w:abstractNumId w:val="2"/>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9"/>
    <w:rsid w:val="000077BD"/>
    <w:rsid w:val="00017DD1"/>
    <w:rsid w:val="00032E90"/>
    <w:rsid w:val="000332AD"/>
    <w:rsid w:val="000337DC"/>
    <w:rsid w:val="000447ED"/>
    <w:rsid w:val="00045D75"/>
    <w:rsid w:val="00055FC4"/>
    <w:rsid w:val="000655B3"/>
    <w:rsid w:val="00085333"/>
    <w:rsid w:val="0009512B"/>
    <w:rsid w:val="000A114C"/>
    <w:rsid w:val="000A2CF5"/>
    <w:rsid w:val="000A5E22"/>
    <w:rsid w:val="000B3DF2"/>
    <w:rsid w:val="000C0676"/>
    <w:rsid w:val="000C305F"/>
    <w:rsid w:val="000C3395"/>
    <w:rsid w:val="000D01E7"/>
    <w:rsid w:val="000D51DF"/>
    <w:rsid w:val="000E2704"/>
    <w:rsid w:val="000E3A21"/>
    <w:rsid w:val="0011649E"/>
    <w:rsid w:val="00135815"/>
    <w:rsid w:val="0016303A"/>
    <w:rsid w:val="0017627C"/>
    <w:rsid w:val="001813CB"/>
    <w:rsid w:val="00190F40"/>
    <w:rsid w:val="00191ECE"/>
    <w:rsid w:val="00195F5E"/>
    <w:rsid w:val="001A2756"/>
    <w:rsid w:val="001A6A7E"/>
    <w:rsid w:val="001D2340"/>
    <w:rsid w:val="001F7A95"/>
    <w:rsid w:val="002127B2"/>
    <w:rsid w:val="00220EAE"/>
    <w:rsid w:val="00240AF1"/>
    <w:rsid w:val="0024648C"/>
    <w:rsid w:val="002602F0"/>
    <w:rsid w:val="002B2268"/>
    <w:rsid w:val="002B22B3"/>
    <w:rsid w:val="002C0936"/>
    <w:rsid w:val="003013D1"/>
    <w:rsid w:val="00314846"/>
    <w:rsid w:val="00326F1B"/>
    <w:rsid w:val="003532B6"/>
    <w:rsid w:val="00371EC5"/>
    <w:rsid w:val="00377F3B"/>
    <w:rsid w:val="00384215"/>
    <w:rsid w:val="003A19DD"/>
    <w:rsid w:val="003B52E6"/>
    <w:rsid w:val="003C4E60"/>
    <w:rsid w:val="004005B7"/>
    <w:rsid w:val="00400969"/>
    <w:rsid w:val="00401458"/>
    <w:rsid w:val="004035E6"/>
    <w:rsid w:val="00404ED7"/>
    <w:rsid w:val="00415F5F"/>
    <w:rsid w:val="0042038C"/>
    <w:rsid w:val="00461DCB"/>
    <w:rsid w:val="00467A40"/>
    <w:rsid w:val="00472B6D"/>
    <w:rsid w:val="004764D6"/>
    <w:rsid w:val="00486507"/>
    <w:rsid w:val="00491A66"/>
    <w:rsid w:val="004B12C5"/>
    <w:rsid w:val="004B66C1"/>
    <w:rsid w:val="004C2516"/>
    <w:rsid w:val="004D64E0"/>
    <w:rsid w:val="004E0A34"/>
    <w:rsid w:val="004E5EE3"/>
    <w:rsid w:val="004F01D9"/>
    <w:rsid w:val="004F754B"/>
    <w:rsid w:val="00525F00"/>
    <w:rsid w:val="005314CE"/>
    <w:rsid w:val="00532E88"/>
    <w:rsid w:val="005360D4"/>
    <w:rsid w:val="0054754E"/>
    <w:rsid w:val="0056338C"/>
    <w:rsid w:val="00574303"/>
    <w:rsid w:val="00584561"/>
    <w:rsid w:val="00585A6D"/>
    <w:rsid w:val="005D4280"/>
    <w:rsid w:val="005D5558"/>
    <w:rsid w:val="005F3806"/>
    <w:rsid w:val="005F3F08"/>
    <w:rsid w:val="005F422F"/>
    <w:rsid w:val="006062C8"/>
    <w:rsid w:val="00616028"/>
    <w:rsid w:val="006217E6"/>
    <w:rsid w:val="00625234"/>
    <w:rsid w:val="006328CC"/>
    <w:rsid w:val="0064024C"/>
    <w:rsid w:val="00645A03"/>
    <w:rsid w:val="00660A25"/>
    <w:rsid w:val="00660F1E"/>
    <w:rsid w:val="006638AD"/>
    <w:rsid w:val="00671993"/>
    <w:rsid w:val="00673C98"/>
    <w:rsid w:val="00682713"/>
    <w:rsid w:val="006C4C3E"/>
    <w:rsid w:val="00702379"/>
    <w:rsid w:val="00705B0F"/>
    <w:rsid w:val="0071180C"/>
    <w:rsid w:val="00714EAF"/>
    <w:rsid w:val="00716B80"/>
    <w:rsid w:val="00717417"/>
    <w:rsid w:val="00722DE8"/>
    <w:rsid w:val="00723768"/>
    <w:rsid w:val="007324BD"/>
    <w:rsid w:val="00733AC6"/>
    <w:rsid w:val="0073444B"/>
    <w:rsid w:val="007344B3"/>
    <w:rsid w:val="007352E9"/>
    <w:rsid w:val="00751FE2"/>
    <w:rsid w:val="00753F38"/>
    <w:rsid w:val="007543A4"/>
    <w:rsid w:val="007570B4"/>
    <w:rsid w:val="00770EEA"/>
    <w:rsid w:val="007C52BD"/>
    <w:rsid w:val="007E1605"/>
    <w:rsid w:val="007E3D81"/>
    <w:rsid w:val="00816758"/>
    <w:rsid w:val="00823B94"/>
    <w:rsid w:val="00827264"/>
    <w:rsid w:val="008351D5"/>
    <w:rsid w:val="00850FE1"/>
    <w:rsid w:val="008658E6"/>
    <w:rsid w:val="00884CA6"/>
    <w:rsid w:val="00887861"/>
    <w:rsid w:val="00895C27"/>
    <w:rsid w:val="008A16EF"/>
    <w:rsid w:val="008A7568"/>
    <w:rsid w:val="008C534F"/>
    <w:rsid w:val="008E5593"/>
    <w:rsid w:val="008F58D3"/>
    <w:rsid w:val="00900794"/>
    <w:rsid w:val="009031A2"/>
    <w:rsid w:val="009229AC"/>
    <w:rsid w:val="00931451"/>
    <w:rsid w:val="00932D09"/>
    <w:rsid w:val="009622B2"/>
    <w:rsid w:val="00967261"/>
    <w:rsid w:val="009A4735"/>
    <w:rsid w:val="009C7D71"/>
    <w:rsid w:val="009F58BB"/>
    <w:rsid w:val="00A150E4"/>
    <w:rsid w:val="00A2092A"/>
    <w:rsid w:val="00A27F18"/>
    <w:rsid w:val="00A41E64"/>
    <w:rsid w:val="00A4373B"/>
    <w:rsid w:val="00A457CC"/>
    <w:rsid w:val="00A526CE"/>
    <w:rsid w:val="00A8346C"/>
    <w:rsid w:val="00A83D5E"/>
    <w:rsid w:val="00AD3F7F"/>
    <w:rsid w:val="00AE1F72"/>
    <w:rsid w:val="00AE3890"/>
    <w:rsid w:val="00B04903"/>
    <w:rsid w:val="00B11A09"/>
    <w:rsid w:val="00B12708"/>
    <w:rsid w:val="00B26BDB"/>
    <w:rsid w:val="00B41C69"/>
    <w:rsid w:val="00B823A5"/>
    <w:rsid w:val="00B92549"/>
    <w:rsid w:val="00B96D9F"/>
    <w:rsid w:val="00BA0AC4"/>
    <w:rsid w:val="00BA1F2D"/>
    <w:rsid w:val="00BB1BD4"/>
    <w:rsid w:val="00BB32D8"/>
    <w:rsid w:val="00BC0F25"/>
    <w:rsid w:val="00BE09D6"/>
    <w:rsid w:val="00BE316B"/>
    <w:rsid w:val="00BE7939"/>
    <w:rsid w:val="00BF7E3E"/>
    <w:rsid w:val="00C02BC6"/>
    <w:rsid w:val="00C10FF1"/>
    <w:rsid w:val="00C12E38"/>
    <w:rsid w:val="00C30E55"/>
    <w:rsid w:val="00C5090B"/>
    <w:rsid w:val="00C546FB"/>
    <w:rsid w:val="00C60AE5"/>
    <w:rsid w:val="00C63324"/>
    <w:rsid w:val="00C73832"/>
    <w:rsid w:val="00C81188"/>
    <w:rsid w:val="00C867E5"/>
    <w:rsid w:val="00C92FF3"/>
    <w:rsid w:val="00C945AA"/>
    <w:rsid w:val="00CB5E53"/>
    <w:rsid w:val="00CC6A22"/>
    <w:rsid w:val="00CC7CB7"/>
    <w:rsid w:val="00D01FFB"/>
    <w:rsid w:val="00D02133"/>
    <w:rsid w:val="00D02F9E"/>
    <w:rsid w:val="00D107AF"/>
    <w:rsid w:val="00D14AB7"/>
    <w:rsid w:val="00D21FCD"/>
    <w:rsid w:val="00D2790D"/>
    <w:rsid w:val="00D34CBE"/>
    <w:rsid w:val="00D461ED"/>
    <w:rsid w:val="00D53D61"/>
    <w:rsid w:val="00D62EB9"/>
    <w:rsid w:val="00D63687"/>
    <w:rsid w:val="00D66A94"/>
    <w:rsid w:val="00D66AF5"/>
    <w:rsid w:val="00D729C7"/>
    <w:rsid w:val="00D86708"/>
    <w:rsid w:val="00DA53EC"/>
    <w:rsid w:val="00DA5F94"/>
    <w:rsid w:val="00DC6437"/>
    <w:rsid w:val="00DC6639"/>
    <w:rsid w:val="00DD1B55"/>
    <w:rsid w:val="00DD2A14"/>
    <w:rsid w:val="00DD4202"/>
    <w:rsid w:val="00DE5EA4"/>
    <w:rsid w:val="00DF1BA0"/>
    <w:rsid w:val="00E016C8"/>
    <w:rsid w:val="00E11331"/>
    <w:rsid w:val="00E1334A"/>
    <w:rsid w:val="00E33A75"/>
    <w:rsid w:val="00E33DC8"/>
    <w:rsid w:val="00E34A9A"/>
    <w:rsid w:val="00E55F25"/>
    <w:rsid w:val="00E630EB"/>
    <w:rsid w:val="00E75AE6"/>
    <w:rsid w:val="00E80215"/>
    <w:rsid w:val="00E93A6D"/>
    <w:rsid w:val="00EA353A"/>
    <w:rsid w:val="00EB52A5"/>
    <w:rsid w:val="00EC655E"/>
    <w:rsid w:val="00ED3F45"/>
    <w:rsid w:val="00EE33CA"/>
    <w:rsid w:val="00F04B9B"/>
    <w:rsid w:val="00F0626A"/>
    <w:rsid w:val="00F149CC"/>
    <w:rsid w:val="00F242E0"/>
    <w:rsid w:val="00F36C24"/>
    <w:rsid w:val="00F46364"/>
    <w:rsid w:val="00F619BE"/>
    <w:rsid w:val="00F6228B"/>
    <w:rsid w:val="00F74AAD"/>
    <w:rsid w:val="00F90926"/>
    <w:rsid w:val="00FF1184"/>
    <w:rsid w:val="00FF3015"/>
    <w:rsid w:val="00FF380E"/>
    <w:rsid w:val="5B87CD86"/>
    <w:rsid w:val="5BE3EC2B"/>
    <w:rsid w:val="61D559EA"/>
    <w:rsid w:val="69F010E0"/>
    <w:rsid w:val="706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73CB1"/>
  <w15:docId w15:val="{DC61FB0F-C7D5-48FA-9C5E-A011B4E1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5D75"/>
    <w:pPr>
      <w:ind w:left="720"/>
      <w:contextualSpacing/>
    </w:pPr>
  </w:style>
  <w:style w:type="paragraph" w:styleId="Header">
    <w:name w:val="header"/>
    <w:basedOn w:val="Normal"/>
    <w:link w:val="HeaderChar"/>
    <w:unhideWhenUsed/>
    <w:rsid w:val="00D107AF"/>
    <w:pPr>
      <w:tabs>
        <w:tab w:val="center" w:pos="4680"/>
        <w:tab w:val="right" w:pos="9360"/>
      </w:tabs>
    </w:pPr>
  </w:style>
  <w:style w:type="character" w:customStyle="1" w:styleId="HeaderChar">
    <w:name w:val="Header Char"/>
    <w:basedOn w:val="DefaultParagraphFont"/>
    <w:link w:val="Header"/>
    <w:rsid w:val="00D107AF"/>
    <w:rPr>
      <w:rFonts w:asciiTheme="minorHAnsi" w:hAnsiTheme="minorHAnsi"/>
      <w:sz w:val="16"/>
      <w:szCs w:val="24"/>
    </w:rPr>
  </w:style>
  <w:style w:type="paragraph" w:styleId="Footer">
    <w:name w:val="footer"/>
    <w:basedOn w:val="Normal"/>
    <w:link w:val="FooterChar"/>
    <w:uiPriority w:val="99"/>
    <w:unhideWhenUsed/>
    <w:rsid w:val="00D107AF"/>
    <w:pPr>
      <w:tabs>
        <w:tab w:val="center" w:pos="4680"/>
        <w:tab w:val="right" w:pos="9360"/>
      </w:tabs>
    </w:pPr>
  </w:style>
  <w:style w:type="character" w:customStyle="1" w:styleId="FooterChar">
    <w:name w:val="Footer Char"/>
    <w:basedOn w:val="DefaultParagraphFont"/>
    <w:link w:val="Footer"/>
    <w:uiPriority w:val="99"/>
    <w:rsid w:val="00D107AF"/>
    <w:rPr>
      <w:rFonts w:asciiTheme="minorHAnsi" w:hAnsiTheme="minorHAnsi"/>
      <w:sz w:val="16"/>
      <w:szCs w:val="24"/>
    </w:rPr>
  </w:style>
  <w:style w:type="character" w:styleId="Hyperlink">
    <w:name w:val="Hyperlink"/>
    <w:basedOn w:val="DefaultParagraphFont"/>
    <w:unhideWhenUsed/>
    <w:rsid w:val="00A2092A"/>
    <w:rPr>
      <w:color w:val="0000FF" w:themeColor="hyperlink"/>
      <w:u w:val="single"/>
    </w:rPr>
  </w:style>
  <w:style w:type="paragraph" w:customStyle="1" w:styleId="m5026298087943023822m8043212145780308836gmail-msolistparagraph">
    <w:name w:val="m_5026298087943023822m_8043212145780308836gmail-msolistparagraph"/>
    <w:basedOn w:val="Normal"/>
    <w:rsid w:val="005D5558"/>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7C52BD"/>
    <w:rPr>
      <w:sz w:val="16"/>
      <w:szCs w:val="16"/>
    </w:rPr>
  </w:style>
  <w:style w:type="paragraph" w:styleId="CommentText">
    <w:name w:val="annotation text"/>
    <w:basedOn w:val="Normal"/>
    <w:link w:val="CommentTextChar"/>
    <w:semiHidden/>
    <w:unhideWhenUsed/>
    <w:rsid w:val="007C52BD"/>
    <w:rPr>
      <w:sz w:val="20"/>
      <w:szCs w:val="20"/>
    </w:rPr>
  </w:style>
  <w:style w:type="character" w:customStyle="1" w:styleId="CommentTextChar">
    <w:name w:val="Comment Text Char"/>
    <w:basedOn w:val="DefaultParagraphFont"/>
    <w:link w:val="CommentText"/>
    <w:semiHidden/>
    <w:rsid w:val="007C52BD"/>
    <w:rPr>
      <w:rFonts w:asciiTheme="minorHAnsi" w:hAnsiTheme="minorHAnsi"/>
    </w:rPr>
  </w:style>
  <w:style w:type="paragraph" w:styleId="CommentSubject">
    <w:name w:val="annotation subject"/>
    <w:basedOn w:val="CommentText"/>
    <w:next w:val="CommentText"/>
    <w:link w:val="CommentSubjectChar"/>
    <w:semiHidden/>
    <w:unhideWhenUsed/>
    <w:rsid w:val="007C52BD"/>
    <w:rPr>
      <w:b/>
      <w:bCs/>
    </w:rPr>
  </w:style>
  <w:style w:type="character" w:customStyle="1" w:styleId="CommentSubjectChar">
    <w:name w:val="Comment Subject Char"/>
    <w:basedOn w:val="CommentTextChar"/>
    <w:link w:val="CommentSubject"/>
    <w:semiHidden/>
    <w:rsid w:val="007C52BD"/>
    <w:rPr>
      <w:rFonts w:asciiTheme="minorHAnsi" w:hAnsiTheme="minorHAnsi"/>
      <w:b/>
      <w:bCs/>
    </w:rPr>
  </w:style>
  <w:style w:type="paragraph" w:styleId="Revision">
    <w:name w:val="Revision"/>
    <w:hidden/>
    <w:uiPriority w:val="99"/>
    <w:semiHidden/>
    <w:rsid w:val="00A526C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633">
      <w:bodyDiv w:val="1"/>
      <w:marLeft w:val="0"/>
      <w:marRight w:val="0"/>
      <w:marTop w:val="0"/>
      <w:marBottom w:val="0"/>
      <w:divBdr>
        <w:top w:val="none" w:sz="0" w:space="0" w:color="auto"/>
        <w:left w:val="none" w:sz="0" w:space="0" w:color="auto"/>
        <w:bottom w:val="none" w:sz="0" w:space="0" w:color="auto"/>
        <w:right w:val="none" w:sz="0" w:space="0" w:color="auto"/>
      </w:divBdr>
    </w:div>
    <w:div w:id="770391390">
      <w:bodyDiv w:val="1"/>
      <w:marLeft w:val="0"/>
      <w:marRight w:val="0"/>
      <w:marTop w:val="0"/>
      <w:marBottom w:val="0"/>
      <w:divBdr>
        <w:top w:val="none" w:sz="0" w:space="0" w:color="auto"/>
        <w:left w:val="none" w:sz="0" w:space="0" w:color="auto"/>
        <w:bottom w:val="none" w:sz="0" w:space="0" w:color="auto"/>
        <w:right w:val="none" w:sz="0" w:space="0" w:color="auto"/>
      </w:divBdr>
      <w:divsChild>
        <w:div w:id="1313024249">
          <w:marLeft w:val="0"/>
          <w:marRight w:val="0"/>
          <w:marTop w:val="0"/>
          <w:marBottom w:val="0"/>
          <w:divBdr>
            <w:top w:val="none" w:sz="0" w:space="0" w:color="auto"/>
            <w:left w:val="none" w:sz="0" w:space="0" w:color="auto"/>
            <w:bottom w:val="none" w:sz="0" w:space="0" w:color="auto"/>
            <w:right w:val="none" w:sz="0" w:space="0" w:color="auto"/>
          </w:divBdr>
          <w:divsChild>
            <w:div w:id="1403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048">
      <w:bodyDiv w:val="1"/>
      <w:marLeft w:val="0"/>
      <w:marRight w:val="0"/>
      <w:marTop w:val="0"/>
      <w:marBottom w:val="0"/>
      <w:divBdr>
        <w:top w:val="none" w:sz="0" w:space="0" w:color="auto"/>
        <w:left w:val="none" w:sz="0" w:space="0" w:color="auto"/>
        <w:bottom w:val="none" w:sz="0" w:space="0" w:color="auto"/>
        <w:right w:val="none" w:sz="0" w:space="0" w:color="auto"/>
      </w:divBdr>
    </w:div>
    <w:div w:id="16204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dc@umbc.edu" TargetMode="External"/><Relationship Id="rId4" Type="http://schemas.openxmlformats.org/officeDocument/2006/relationships/settings" Target="settings.xml"/><Relationship Id="rId9" Type="http://schemas.openxmlformats.org/officeDocument/2006/relationships/hyperlink" Target="mailto:fdc@umb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har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34</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Kerrie Kephart</dc:creator>
  <cp:keywords/>
  <cp:lastModifiedBy>Sarah Swatski</cp:lastModifiedBy>
  <cp:revision>29</cp:revision>
  <cp:lastPrinted>2019-04-25T20:49:00Z</cp:lastPrinted>
  <dcterms:created xsi:type="dcterms:W3CDTF">2020-05-08T15:07:00Z</dcterms:created>
  <dcterms:modified xsi:type="dcterms:W3CDTF">2023-05-05T15:41:00Z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