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3955"/>
        <w:gridCol w:w="5395"/>
      </w:tblGrid>
      <w:tr w:rsidR="00491A66" w:rsidRPr="0009512B" w14:paraId="7BF5D59E" w14:textId="77777777" w:rsidTr="5B87CD86">
        <w:trPr>
          <w:cantSplit/>
          <w:trHeight w:val="504"/>
          <w:tblHeader/>
          <w:jc w:val="center"/>
        </w:trPr>
        <w:tc>
          <w:tcPr>
            <w:tcW w:w="5000" w:type="pct"/>
            <w:gridSpan w:val="2"/>
            <w:tcBorders>
              <w:bottom w:val="single" w:sz="4" w:space="0" w:color="808080" w:themeColor="background1" w:themeShade="80"/>
            </w:tcBorders>
            <w:shd w:val="clear" w:color="auto" w:fill="808080" w:themeFill="background1" w:themeFillShade="80"/>
            <w:vAlign w:val="center"/>
          </w:tcPr>
          <w:p w14:paraId="23FD75C1" w14:textId="77777777" w:rsidR="00491A66" w:rsidRDefault="00BE7939" w:rsidP="00326F1B">
            <w:pPr>
              <w:pStyle w:val="Heading1"/>
              <w:rPr>
                <w:sz w:val="32"/>
              </w:rPr>
            </w:pPr>
            <w:r w:rsidRPr="0009512B">
              <w:rPr>
                <w:sz w:val="32"/>
              </w:rPr>
              <w:t>Faculty Learning Community</w:t>
            </w:r>
            <w:r w:rsidR="00491A66" w:rsidRPr="0009512B">
              <w:rPr>
                <w:sz w:val="32"/>
              </w:rPr>
              <w:t xml:space="preserve"> Application</w:t>
            </w:r>
          </w:p>
          <w:p w14:paraId="5CDD407E" w14:textId="13D2EB93" w:rsidR="0009512B" w:rsidRPr="0009512B" w:rsidRDefault="00FF1184" w:rsidP="00C867E5">
            <w:pPr>
              <w:jc w:val="center"/>
              <w:rPr>
                <w:b/>
              </w:rPr>
            </w:pPr>
            <w:r>
              <w:rPr>
                <w:b/>
                <w:color w:val="FFFFFF" w:themeColor="background1"/>
                <w:sz w:val="28"/>
              </w:rPr>
              <w:t>202</w:t>
            </w:r>
            <w:r w:rsidR="00C867E5">
              <w:rPr>
                <w:b/>
                <w:color w:val="FFFFFF" w:themeColor="background1"/>
                <w:sz w:val="28"/>
              </w:rPr>
              <w:t>2</w:t>
            </w:r>
            <w:r w:rsidR="00F6228B">
              <w:rPr>
                <w:b/>
                <w:color w:val="FFFFFF" w:themeColor="background1"/>
                <w:sz w:val="28"/>
              </w:rPr>
              <w:t>-2</w:t>
            </w:r>
            <w:r w:rsidR="00C867E5">
              <w:rPr>
                <w:b/>
                <w:color w:val="FFFFFF" w:themeColor="background1"/>
                <w:sz w:val="28"/>
              </w:rPr>
              <w:t>3</w:t>
            </w:r>
          </w:p>
        </w:tc>
      </w:tr>
      <w:tr w:rsidR="00BE7939" w:rsidRPr="0009512B" w14:paraId="58CFEE7C" w14:textId="77777777" w:rsidTr="5B87CD86">
        <w:trPr>
          <w:cantSplit/>
          <w:trHeight w:val="288"/>
          <w:jc w:val="center"/>
        </w:trPr>
        <w:tc>
          <w:tcPr>
            <w:tcW w:w="5000" w:type="pct"/>
            <w:gridSpan w:val="2"/>
            <w:shd w:val="clear" w:color="auto" w:fill="D9D9D9" w:themeFill="background1" w:themeFillShade="D9"/>
            <w:vAlign w:val="center"/>
          </w:tcPr>
          <w:p w14:paraId="65785A1C" w14:textId="77777777" w:rsidR="00BE7939" w:rsidRPr="0009512B" w:rsidRDefault="00BE7939" w:rsidP="00895C27">
            <w:pPr>
              <w:pStyle w:val="Heading2"/>
              <w:spacing w:before="120" w:after="120"/>
              <w:rPr>
                <w:sz w:val="20"/>
              </w:rPr>
            </w:pPr>
            <w:r w:rsidRPr="0009512B">
              <w:rPr>
                <w:sz w:val="20"/>
              </w:rPr>
              <w:t>Applicant Information</w:t>
            </w:r>
          </w:p>
        </w:tc>
      </w:tr>
      <w:tr w:rsidR="00BE7939" w:rsidRPr="0009512B" w14:paraId="3241166C" w14:textId="77777777" w:rsidTr="5B87CD86">
        <w:trPr>
          <w:cantSplit/>
          <w:trHeight w:val="576"/>
          <w:jc w:val="center"/>
        </w:trPr>
        <w:tc>
          <w:tcPr>
            <w:tcW w:w="2115" w:type="pct"/>
            <w:shd w:val="clear" w:color="auto" w:fill="auto"/>
            <w:vAlign w:val="center"/>
          </w:tcPr>
          <w:p w14:paraId="5ED90B35" w14:textId="77777777" w:rsidR="00BE7939" w:rsidRPr="0009512B" w:rsidRDefault="00BE7939" w:rsidP="00D107AF">
            <w:pPr>
              <w:rPr>
                <w:sz w:val="20"/>
              </w:rPr>
            </w:pPr>
            <w:r w:rsidRPr="0009512B">
              <w:rPr>
                <w:sz w:val="20"/>
              </w:rPr>
              <w:t>Name:</w:t>
            </w:r>
          </w:p>
        </w:tc>
        <w:tc>
          <w:tcPr>
            <w:tcW w:w="2885" w:type="pct"/>
            <w:vMerge w:val="restart"/>
            <w:shd w:val="clear" w:color="auto" w:fill="auto"/>
          </w:tcPr>
          <w:p w14:paraId="648F4922" w14:textId="77777777" w:rsidR="00BE7939" w:rsidRPr="0009512B" w:rsidRDefault="00BE7939" w:rsidP="00C12E38">
            <w:pPr>
              <w:ind w:left="4"/>
              <w:rPr>
                <w:sz w:val="20"/>
              </w:rPr>
            </w:pPr>
            <w:r w:rsidRPr="0009512B">
              <w:rPr>
                <w:sz w:val="20"/>
              </w:rPr>
              <w:t>Status:</w:t>
            </w:r>
            <w:r w:rsidR="00C546FB" w:rsidRPr="0009512B">
              <w:rPr>
                <w:sz w:val="20"/>
              </w:rPr>
              <w:t xml:space="preserve">  </w:t>
            </w:r>
          </w:p>
          <w:p w14:paraId="672A6659" w14:textId="77777777" w:rsidR="00BE7939" w:rsidRPr="0009512B" w:rsidRDefault="00BE7939" w:rsidP="00C12E38">
            <w:pPr>
              <w:ind w:left="4"/>
              <w:rPr>
                <w:sz w:val="12"/>
                <w:szCs w:val="8"/>
              </w:rPr>
            </w:pPr>
          </w:p>
          <w:p w14:paraId="7F509F8F" w14:textId="24D16385" w:rsidR="00C867E5" w:rsidRDefault="00BE7939" w:rsidP="00C867E5">
            <w:pPr>
              <w:spacing w:line="360" w:lineRule="auto"/>
              <w:ind w:left="4"/>
              <w:rPr>
                <w:sz w:val="20"/>
              </w:rPr>
            </w:pPr>
            <w:r w:rsidRPr="0009512B">
              <w:rPr>
                <w:sz w:val="20"/>
              </w:rPr>
              <w:t>___ Tenure-track faculty</w:t>
            </w:r>
            <w:r w:rsidR="00C12E38" w:rsidRPr="0009512B">
              <w:rPr>
                <w:sz w:val="20"/>
              </w:rPr>
              <w:t xml:space="preserve"> </w:t>
            </w:r>
            <w:r w:rsidR="0009512B">
              <w:rPr>
                <w:sz w:val="20"/>
              </w:rPr>
              <w:t xml:space="preserve">    </w:t>
            </w:r>
            <w:r w:rsidR="00C867E5">
              <w:rPr>
                <w:sz w:val="20"/>
              </w:rPr>
              <w:t xml:space="preserve">         </w:t>
            </w:r>
            <w:r w:rsidR="00C867E5" w:rsidRPr="0009512B">
              <w:rPr>
                <w:sz w:val="20"/>
              </w:rPr>
              <w:t xml:space="preserve">___ </w:t>
            </w:r>
            <w:r w:rsidR="00C867E5">
              <w:rPr>
                <w:sz w:val="20"/>
              </w:rPr>
              <w:t>Prof. of the Practice</w:t>
            </w:r>
            <w:r w:rsidR="00C12E38" w:rsidRPr="0009512B">
              <w:rPr>
                <w:sz w:val="20"/>
              </w:rPr>
              <w:t xml:space="preserve"> </w:t>
            </w:r>
            <w:r w:rsidR="0009512B">
              <w:rPr>
                <w:sz w:val="20"/>
              </w:rPr>
              <w:t xml:space="preserve">     </w:t>
            </w:r>
          </w:p>
          <w:p w14:paraId="2CC0740E" w14:textId="7AEE8DD7" w:rsidR="00BE7939" w:rsidRDefault="00BE7939" w:rsidP="00C867E5">
            <w:pPr>
              <w:tabs>
                <w:tab w:val="left" w:pos="2443"/>
              </w:tabs>
              <w:spacing w:line="360" w:lineRule="auto"/>
              <w:ind w:left="4"/>
              <w:rPr>
                <w:sz w:val="20"/>
              </w:rPr>
            </w:pPr>
            <w:r w:rsidRPr="0009512B">
              <w:rPr>
                <w:sz w:val="20"/>
              </w:rPr>
              <w:t>___ Lecturer/Sr</w:t>
            </w:r>
            <w:r w:rsidR="0009512B">
              <w:rPr>
                <w:sz w:val="20"/>
              </w:rPr>
              <w:t>.</w:t>
            </w:r>
            <w:r w:rsidR="00C867E5">
              <w:rPr>
                <w:sz w:val="20"/>
              </w:rPr>
              <w:t xml:space="preserve"> Lect</w:t>
            </w:r>
            <w:proofErr w:type="gramStart"/>
            <w:r w:rsidR="00C867E5">
              <w:rPr>
                <w:sz w:val="20"/>
              </w:rPr>
              <w:t>./</w:t>
            </w:r>
            <w:proofErr w:type="gramEnd"/>
            <w:r w:rsidR="00C867E5">
              <w:rPr>
                <w:sz w:val="20"/>
              </w:rPr>
              <w:t xml:space="preserve">Pr. Lect. </w:t>
            </w:r>
            <w:r w:rsidR="00C12E38" w:rsidRPr="0009512B">
              <w:rPr>
                <w:sz w:val="20"/>
              </w:rPr>
              <w:t xml:space="preserve"> </w:t>
            </w:r>
            <w:r w:rsidR="00C867E5">
              <w:rPr>
                <w:sz w:val="20"/>
              </w:rPr>
              <w:t xml:space="preserve">   ___ Clinical Faculty</w:t>
            </w:r>
          </w:p>
          <w:p w14:paraId="06697C62" w14:textId="6FB392FD" w:rsidR="00C867E5" w:rsidRPr="0009512B" w:rsidRDefault="00C867E5" w:rsidP="00C867E5">
            <w:pPr>
              <w:tabs>
                <w:tab w:val="left" w:pos="2443"/>
              </w:tabs>
              <w:spacing w:line="360" w:lineRule="auto"/>
              <w:ind w:left="4"/>
              <w:rPr>
                <w:sz w:val="20"/>
              </w:rPr>
            </w:pPr>
            <w:r w:rsidRPr="0009512B">
              <w:rPr>
                <w:sz w:val="20"/>
              </w:rPr>
              <w:t xml:space="preserve">___ Part-time faculty/Adjunct   </w:t>
            </w:r>
            <w:r>
              <w:rPr>
                <w:sz w:val="20"/>
              </w:rPr>
              <w:t xml:space="preserve">   </w:t>
            </w:r>
            <w:r w:rsidRPr="0009512B">
              <w:rPr>
                <w:sz w:val="20"/>
              </w:rPr>
              <w:t xml:space="preserve"> ___ Staff</w:t>
            </w:r>
          </w:p>
        </w:tc>
      </w:tr>
      <w:tr w:rsidR="00BE7939" w:rsidRPr="0009512B" w14:paraId="6B3A4522" w14:textId="77777777" w:rsidTr="5B87CD86">
        <w:trPr>
          <w:cantSplit/>
          <w:trHeight w:val="576"/>
          <w:jc w:val="center"/>
        </w:trPr>
        <w:tc>
          <w:tcPr>
            <w:tcW w:w="2115" w:type="pct"/>
            <w:shd w:val="clear" w:color="auto" w:fill="auto"/>
            <w:vAlign w:val="center"/>
          </w:tcPr>
          <w:p w14:paraId="48D6C2A0" w14:textId="1BA69BAC" w:rsidR="00BE7939" w:rsidRPr="0009512B" w:rsidRDefault="00BE7939" w:rsidP="00D107AF">
            <w:pPr>
              <w:rPr>
                <w:sz w:val="20"/>
              </w:rPr>
            </w:pPr>
            <w:r w:rsidRPr="0009512B">
              <w:rPr>
                <w:sz w:val="20"/>
              </w:rPr>
              <w:t>Phone:</w:t>
            </w:r>
          </w:p>
        </w:tc>
        <w:tc>
          <w:tcPr>
            <w:tcW w:w="2885" w:type="pct"/>
            <w:vMerge/>
            <w:vAlign w:val="center"/>
          </w:tcPr>
          <w:p w14:paraId="0A37501D" w14:textId="77777777" w:rsidR="00BE7939" w:rsidRPr="0009512B" w:rsidRDefault="00BE7939" w:rsidP="00326F1B">
            <w:pPr>
              <w:rPr>
                <w:sz w:val="20"/>
              </w:rPr>
            </w:pPr>
          </w:p>
        </w:tc>
      </w:tr>
      <w:tr w:rsidR="00BE7939" w:rsidRPr="0009512B" w14:paraId="3AFF77BC" w14:textId="77777777" w:rsidTr="5B87CD86">
        <w:trPr>
          <w:cantSplit/>
          <w:trHeight w:val="576"/>
          <w:jc w:val="center"/>
        </w:trPr>
        <w:tc>
          <w:tcPr>
            <w:tcW w:w="2115" w:type="pct"/>
            <w:shd w:val="clear" w:color="auto" w:fill="auto"/>
          </w:tcPr>
          <w:p w14:paraId="50FAF229" w14:textId="77777777" w:rsidR="00045D75" w:rsidRPr="0009512B" w:rsidRDefault="00BE7939" w:rsidP="008351D5">
            <w:pPr>
              <w:rPr>
                <w:sz w:val="20"/>
              </w:rPr>
            </w:pPr>
            <w:r w:rsidRPr="0009512B">
              <w:rPr>
                <w:sz w:val="20"/>
              </w:rPr>
              <w:t>Department:</w:t>
            </w:r>
          </w:p>
        </w:tc>
        <w:tc>
          <w:tcPr>
            <w:tcW w:w="2885" w:type="pct"/>
            <w:shd w:val="clear" w:color="auto" w:fill="auto"/>
          </w:tcPr>
          <w:p w14:paraId="289C937D" w14:textId="77777777" w:rsidR="00BE7939" w:rsidRPr="0009512B" w:rsidRDefault="00C12E38" w:rsidP="00C12E38">
            <w:pPr>
              <w:rPr>
                <w:sz w:val="20"/>
              </w:rPr>
            </w:pPr>
            <w:r w:rsidRPr="0009512B">
              <w:rPr>
                <w:sz w:val="20"/>
              </w:rPr>
              <w:t>Course(s) that you teach:</w:t>
            </w:r>
          </w:p>
          <w:p w14:paraId="5DAB6C7B" w14:textId="77777777" w:rsidR="00045D75" w:rsidRPr="0009512B" w:rsidRDefault="00045D75" w:rsidP="00C12E38">
            <w:pPr>
              <w:rPr>
                <w:sz w:val="20"/>
              </w:rPr>
            </w:pPr>
          </w:p>
          <w:p w14:paraId="02EB378F" w14:textId="77777777" w:rsidR="00045D75" w:rsidRPr="0009512B" w:rsidRDefault="00045D75" w:rsidP="00C12E38">
            <w:pPr>
              <w:rPr>
                <w:sz w:val="20"/>
              </w:rPr>
            </w:pPr>
          </w:p>
          <w:p w14:paraId="6A05A809" w14:textId="77777777" w:rsidR="00045D75" w:rsidRPr="0009512B" w:rsidRDefault="00045D75" w:rsidP="00C12E38">
            <w:pPr>
              <w:rPr>
                <w:sz w:val="20"/>
              </w:rPr>
            </w:pPr>
          </w:p>
        </w:tc>
      </w:tr>
      <w:tr w:rsidR="00BE7939" w:rsidRPr="0009512B" w14:paraId="36BB6659" w14:textId="77777777" w:rsidTr="5B87CD86">
        <w:trPr>
          <w:cantSplit/>
          <w:trHeight w:val="576"/>
          <w:jc w:val="center"/>
        </w:trPr>
        <w:tc>
          <w:tcPr>
            <w:tcW w:w="2115" w:type="pct"/>
            <w:shd w:val="clear" w:color="auto" w:fill="auto"/>
          </w:tcPr>
          <w:p w14:paraId="736182C7" w14:textId="22FB2F25" w:rsidR="00BE7939" w:rsidRPr="0009512B" w:rsidRDefault="00BE7939" w:rsidP="008351D5">
            <w:pPr>
              <w:rPr>
                <w:sz w:val="20"/>
              </w:rPr>
            </w:pPr>
            <w:r w:rsidRPr="0009512B">
              <w:rPr>
                <w:sz w:val="20"/>
              </w:rPr>
              <w:t>Email:</w:t>
            </w:r>
          </w:p>
        </w:tc>
        <w:tc>
          <w:tcPr>
            <w:tcW w:w="2885" w:type="pct"/>
            <w:shd w:val="clear" w:color="auto" w:fill="auto"/>
            <w:vAlign w:val="center"/>
          </w:tcPr>
          <w:p w14:paraId="35177633" w14:textId="77777777" w:rsidR="00BE7939" w:rsidRPr="0009512B" w:rsidRDefault="00C12E38" w:rsidP="008351D5">
            <w:pPr>
              <w:rPr>
                <w:sz w:val="20"/>
              </w:rPr>
            </w:pPr>
            <w:r w:rsidRPr="0009512B">
              <w:rPr>
                <w:sz w:val="20"/>
              </w:rPr>
              <w:t>Number of years teaching/working at UMBC: ______</w:t>
            </w:r>
          </w:p>
        </w:tc>
      </w:tr>
      <w:tr w:rsidR="009622B2" w:rsidRPr="0009512B" w14:paraId="4FE3FBF8" w14:textId="77777777" w:rsidTr="5B87CD86">
        <w:trPr>
          <w:cantSplit/>
          <w:trHeight w:val="288"/>
          <w:jc w:val="center"/>
        </w:trPr>
        <w:tc>
          <w:tcPr>
            <w:tcW w:w="5000" w:type="pct"/>
            <w:gridSpan w:val="2"/>
            <w:shd w:val="clear" w:color="auto" w:fill="D9D9D9" w:themeFill="background1" w:themeFillShade="D9"/>
          </w:tcPr>
          <w:p w14:paraId="59052A51" w14:textId="77777777" w:rsidR="00045D75" w:rsidRPr="0009512B" w:rsidRDefault="00C546FB" w:rsidP="00895C27">
            <w:pPr>
              <w:pStyle w:val="Heading2"/>
              <w:spacing w:before="120"/>
              <w:rPr>
                <w:b w:val="0"/>
                <w:caps w:val="0"/>
                <w:sz w:val="20"/>
              </w:rPr>
            </w:pPr>
            <w:r w:rsidRPr="0009512B">
              <w:rPr>
                <w:caps w:val="0"/>
                <w:sz w:val="20"/>
              </w:rPr>
              <w:t>WHICH FLC(s) ARE YOU APPLYING FOR?</w:t>
            </w:r>
          </w:p>
          <w:p w14:paraId="0686E444" w14:textId="5CFFE0BB" w:rsidR="009622B2" w:rsidRPr="00F619BE" w:rsidRDefault="5BE3EC2B" w:rsidP="00895C27">
            <w:pPr>
              <w:pStyle w:val="Heading2"/>
              <w:spacing w:after="120"/>
              <w:jc w:val="left"/>
              <w:rPr>
                <w:b w:val="0"/>
                <w:caps w:val="0"/>
                <w:sz w:val="20"/>
                <w:szCs w:val="20"/>
              </w:rPr>
            </w:pPr>
            <w:r w:rsidRPr="5BE3EC2B">
              <w:rPr>
                <w:b w:val="0"/>
                <w:caps w:val="0"/>
                <w:sz w:val="20"/>
                <w:szCs w:val="20"/>
              </w:rPr>
              <w:t xml:space="preserve">Although you may only participate in one FLC, you may choose more than one to apply to, ranking them 1, 2, 3, 4 below to indicate your order of preference. We will try to accommodate your </w:t>
            </w:r>
            <w:r w:rsidRPr="5BE3EC2B">
              <w:rPr>
                <w:caps w:val="0"/>
                <w:sz w:val="20"/>
                <w:szCs w:val="20"/>
              </w:rPr>
              <w:t>first choice</w:t>
            </w:r>
            <w:r w:rsidRPr="5BE3EC2B">
              <w:rPr>
                <w:b w:val="0"/>
                <w:caps w:val="0"/>
                <w:sz w:val="20"/>
                <w:szCs w:val="20"/>
              </w:rPr>
              <w:t>. Descriptions of all the proposed FLCs are at the end of this application form. PLEASE SELF-NOMINATE</w:t>
            </w:r>
            <w:r w:rsidRPr="5BE3EC2B">
              <w:rPr>
                <w:bCs/>
                <w:caps w:val="0"/>
                <w:sz w:val="20"/>
                <w:szCs w:val="20"/>
              </w:rPr>
              <w:t xml:space="preserve"> TO FACILITATE </w:t>
            </w:r>
            <w:r w:rsidR="00F619BE">
              <w:rPr>
                <w:b w:val="0"/>
                <w:caps w:val="0"/>
                <w:sz w:val="20"/>
                <w:szCs w:val="20"/>
              </w:rPr>
              <w:t>A FLC</w:t>
            </w:r>
            <w:r w:rsidRPr="5BE3EC2B">
              <w:rPr>
                <w:bCs/>
                <w:caps w:val="0"/>
                <w:sz w:val="20"/>
                <w:szCs w:val="20"/>
              </w:rPr>
              <w:t xml:space="preserve"> </w:t>
            </w:r>
            <w:r w:rsidRPr="5BE3EC2B">
              <w:rPr>
                <w:b w:val="0"/>
                <w:caps w:val="0"/>
                <w:sz w:val="20"/>
                <w:szCs w:val="20"/>
              </w:rPr>
              <w:t>IF YOU HAVE AN INTEREST IN DOING SO</w:t>
            </w:r>
            <w:r w:rsidRPr="5BE3EC2B">
              <w:rPr>
                <w:bCs/>
                <w:caps w:val="0"/>
                <w:sz w:val="20"/>
                <w:szCs w:val="20"/>
              </w:rPr>
              <w:t>.</w:t>
            </w:r>
          </w:p>
        </w:tc>
      </w:tr>
      <w:tr w:rsidR="00C546FB" w:rsidRPr="0009512B" w14:paraId="5DDA51C1" w14:textId="77777777" w:rsidTr="5B87CD86">
        <w:trPr>
          <w:cantSplit/>
          <w:trHeight w:val="1567"/>
          <w:jc w:val="center"/>
        </w:trPr>
        <w:tc>
          <w:tcPr>
            <w:tcW w:w="5000" w:type="pct"/>
            <w:gridSpan w:val="2"/>
            <w:shd w:val="clear" w:color="auto" w:fill="auto"/>
          </w:tcPr>
          <w:p w14:paraId="7FADDDFF" w14:textId="5E24D4FA" w:rsidR="00645A03" w:rsidRPr="00645A03" w:rsidRDefault="5B87CD86" w:rsidP="5B87CD86">
            <w:pPr>
              <w:spacing w:before="240"/>
              <w:ind w:left="734" w:hanging="547"/>
              <w:rPr>
                <w:sz w:val="20"/>
                <w:szCs w:val="20"/>
              </w:rPr>
            </w:pPr>
            <w:r w:rsidRPr="5B87CD86">
              <w:rPr>
                <w:sz w:val="20"/>
                <w:szCs w:val="20"/>
              </w:rPr>
              <w:t xml:space="preserve">____ </w:t>
            </w:r>
            <w:r w:rsidRPr="5B87CD86">
              <w:rPr>
                <w:b/>
                <w:bCs/>
                <w:sz w:val="20"/>
                <w:szCs w:val="20"/>
              </w:rPr>
              <w:t>Teaching Creativity Across Disciplines</w:t>
            </w:r>
            <w:r w:rsidRPr="5B87CD86">
              <w:rPr>
                <w:sz w:val="20"/>
                <w:szCs w:val="20"/>
              </w:rPr>
              <w:t xml:space="preserve"> </w:t>
            </w:r>
          </w:p>
          <w:p w14:paraId="48CEEE28" w14:textId="2FE04003" w:rsidR="000E3A21" w:rsidRPr="00C60AE5" w:rsidRDefault="5B87CD86" w:rsidP="00895C27">
            <w:pPr>
              <w:spacing w:before="120"/>
              <w:ind w:firstLine="180"/>
              <w:rPr>
                <w:b/>
                <w:bCs/>
                <w:sz w:val="20"/>
                <w:szCs w:val="20"/>
              </w:rPr>
            </w:pPr>
            <w:r w:rsidRPr="5B87CD86">
              <w:rPr>
                <w:sz w:val="20"/>
                <w:szCs w:val="20"/>
              </w:rPr>
              <w:t xml:space="preserve">____ </w:t>
            </w:r>
            <w:r w:rsidRPr="5B87CD86">
              <w:rPr>
                <w:b/>
                <w:bCs/>
                <w:sz w:val="20"/>
                <w:szCs w:val="20"/>
              </w:rPr>
              <w:t>Flexible, Alternative, or “</w:t>
            </w:r>
            <w:proofErr w:type="spellStart"/>
            <w:r w:rsidRPr="5B87CD86">
              <w:rPr>
                <w:b/>
                <w:bCs/>
                <w:sz w:val="20"/>
                <w:szCs w:val="20"/>
              </w:rPr>
              <w:t>Un”grading</w:t>
            </w:r>
            <w:proofErr w:type="spellEnd"/>
            <w:r w:rsidRPr="5B87CD86">
              <w:rPr>
                <w:b/>
                <w:bCs/>
                <w:sz w:val="20"/>
                <w:szCs w:val="20"/>
              </w:rPr>
              <w:t xml:space="preserve"> Strategies</w:t>
            </w:r>
          </w:p>
          <w:p w14:paraId="6373C303" w14:textId="664C7187" w:rsidR="00C60AE5" w:rsidRPr="0009512B" w:rsidRDefault="706E2C7A" w:rsidP="706E2C7A">
            <w:pPr>
              <w:spacing w:before="120"/>
              <w:ind w:left="734" w:hanging="547"/>
              <w:rPr>
                <w:b/>
                <w:bCs/>
                <w:sz w:val="20"/>
                <w:szCs w:val="20"/>
              </w:rPr>
            </w:pPr>
            <w:r w:rsidRPr="706E2C7A">
              <w:rPr>
                <w:sz w:val="20"/>
                <w:szCs w:val="20"/>
              </w:rPr>
              <w:t xml:space="preserve">____ </w:t>
            </w:r>
            <w:r w:rsidRPr="706E2C7A">
              <w:rPr>
                <w:b/>
                <w:bCs/>
                <w:sz w:val="20"/>
                <w:szCs w:val="20"/>
              </w:rPr>
              <w:t>Inclusive Writing Pedagogies</w:t>
            </w:r>
          </w:p>
          <w:p w14:paraId="48919B54" w14:textId="02F408D0" w:rsidR="00F619BE" w:rsidRPr="00F619BE" w:rsidRDefault="706E2C7A" w:rsidP="706E2C7A">
            <w:pPr>
              <w:spacing w:before="120" w:after="240"/>
              <w:ind w:left="734" w:hanging="547"/>
              <w:rPr>
                <w:b/>
                <w:bCs/>
                <w:sz w:val="20"/>
                <w:szCs w:val="20"/>
              </w:rPr>
            </w:pPr>
            <w:r w:rsidRPr="706E2C7A">
              <w:rPr>
                <w:rFonts w:ascii="Tahoma" w:hAnsi="Tahoma"/>
              </w:rPr>
              <w:t xml:space="preserve">_____ </w:t>
            </w:r>
            <w:r w:rsidRPr="706E2C7A">
              <w:rPr>
                <w:rFonts w:ascii="Tahoma" w:hAnsi="Tahoma"/>
                <w:b/>
                <w:bCs/>
                <w:sz w:val="20"/>
                <w:szCs w:val="20"/>
              </w:rPr>
              <w:t>Contemplative Pedagogies</w:t>
            </w:r>
          </w:p>
        </w:tc>
      </w:tr>
      <w:tr w:rsidR="000077BD" w:rsidRPr="0009512B" w14:paraId="2F04B53D" w14:textId="77777777" w:rsidTr="5B87CD86">
        <w:trPr>
          <w:cantSplit/>
          <w:trHeight w:val="288"/>
          <w:jc w:val="center"/>
        </w:trPr>
        <w:tc>
          <w:tcPr>
            <w:tcW w:w="5000" w:type="pct"/>
            <w:gridSpan w:val="2"/>
            <w:shd w:val="clear" w:color="auto" w:fill="D9D9D9" w:themeFill="background1" w:themeFillShade="D9"/>
            <w:vAlign w:val="center"/>
          </w:tcPr>
          <w:p w14:paraId="5622B871" w14:textId="77777777" w:rsidR="000077BD" w:rsidRPr="0009512B" w:rsidRDefault="00045D75" w:rsidP="00895C27">
            <w:pPr>
              <w:pStyle w:val="Heading2"/>
              <w:spacing w:before="120"/>
              <w:rPr>
                <w:sz w:val="20"/>
              </w:rPr>
            </w:pPr>
            <w:r w:rsidRPr="0009512B">
              <w:rPr>
                <w:sz w:val="20"/>
              </w:rPr>
              <w:t>Background &amp; interest</w:t>
            </w:r>
          </w:p>
          <w:p w14:paraId="7B628D62" w14:textId="77777777" w:rsidR="00045D75" w:rsidRPr="0009512B" w:rsidRDefault="00045D75" w:rsidP="00895C27">
            <w:pPr>
              <w:spacing w:after="120"/>
              <w:rPr>
                <w:sz w:val="20"/>
              </w:rPr>
            </w:pPr>
            <w:r w:rsidRPr="0009512B">
              <w:rPr>
                <w:sz w:val="20"/>
              </w:rPr>
              <w:t xml:space="preserve">Please respond to the following questions </w:t>
            </w:r>
            <w:r w:rsidR="00DE5EA4">
              <w:rPr>
                <w:sz w:val="20"/>
              </w:rPr>
              <w:t>in reference</w:t>
            </w:r>
            <w:r w:rsidRPr="0009512B">
              <w:rPr>
                <w:sz w:val="20"/>
              </w:rPr>
              <w:t xml:space="preserve"> to your </w:t>
            </w:r>
            <w:r w:rsidRPr="0071180C">
              <w:rPr>
                <w:b/>
                <w:sz w:val="20"/>
                <w:u w:val="single"/>
              </w:rPr>
              <w:t>first choice</w:t>
            </w:r>
            <w:r w:rsidRPr="0009512B">
              <w:rPr>
                <w:sz w:val="20"/>
              </w:rPr>
              <w:t xml:space="preserve"> of FLCs</w:t>
            </w:r>
            <w:r w:rsidR="00DE5EA4">
              <w:rPr>
                <w:sz w:val="20"/>
              </w:rPr>
              <w:t>.</w:t>
            </w:r>
          </w:p>
        </w:tc>
      </w:tr>
      <w:tr w:rsidR="00F04B9B" w:rsidRPr="0009512B" w14:paraId="05B729F0" w14:textId="77777777" w:rsidTr="5B87CD86">
        <w:trPr>
          <w:cantSplit/>
          <w:trHeight w:val="259"/>
          <w:jc w:val="center"/>
        </w:trPr>
        <w:tc>
          <w:tcPr>
            <w:tcW w:w="5000" w:type="pct"/>
            <w:gridSpan w:val="2"/>
            <w:shd w:val="clear" w:color="auto" w:fill="auto"/>
            <w:vAlign w:val="center"/>
          </w:tcPr>
          <w:p w14:paraId="7EEEAA99" w14:textId="77777777" w:rsidR="00F04B9B" w:rsidRPr="0009512B" w:rsidRDefault="00045D75" w:rsidP="00045D75">
            <w:pPr>
              <w:ind w:left="180" w:hanging="180"/>
              <w:rPr>
                <w:sz w:val="20"/>
              </w:rPr>
            </w:pPr>
            <w:r w:rsidRPr="0009512B">
              <w:rPr>
                <w:sz w:val="20"/>
              </w:rPr>
              <w:t>1. Why would you like to participate in this faculty learning community?</w:t>
            </w:r>
          </w:p>
          <w:p w14:paraId="5A39BBE3" w14:textId="77777777" w:rsidR="00045D75" w:rsidRDefault="00045D75" w:rsidP="00045D75">
            <w:pPr>
              <w:ind w:left="180" w:hanging="180"/>
              <w:rPr>
                <w:sz w:val="20"/>
              </w:rPr>
            </w:pPr>
          </w:p>
          <w:p w14:paraId="41C8F396" w14:textId="77777777" w:rsidR="00645A03" w:rsidRDefault="00645A03" w:rsidP="00045D75">
            <w:pPr>
              <w:ind w:left="180" w:hanging="180"/>
              <w:rPr>
                <w:sz w:val="20"/>
              </w:rPr>
            </w:pPr>
          </w:p>
          <w:p w14:paraId="72A3D3EC" w14:textId="77777777" w:rsidR="00D107AF" w:rsidRDefault="00D107AF" w:rsidP="00045D75">
            <w:pPr>
              <w:ind w:left="180" w:hanging="180"/>
              <w:rPr>
                <w:sz w:val="20"/>
              </w:rPr>
            </w:pPr>
          </w:p>
          <w:p w14:paraId="0D0B940D" w14:textId="77777777" w:rsidR="00584561" w:rsidRDefault="00584561" w:rsidP="00045D75">
            <w:pPr>
              <w:ind w:left="180" w:hanging="180"/>
              <w:rPr>
                <w:sz w:val="20"/>
              </w:rPr>
            </w:pPr>
          </w:p>
          <w:p w14:paraId="0E27B00A" w14:textId="77777777" w:rsidR="00D107AF" w:rsidRPr="0009512B" w:rsidRDefault="00D107AF" w:rsidP="00045D75">
            <w:pPr>
              <w:ind w:left="180" w:hanging="180"/>
              <w:rPr>
                <w:sz w:val="20"/>
              </w:rPr>
            </w:pPr>
          </w:p>
        </w:tc>
      </w:tr>
      <w:tr w:rsidR="00045D75" w:rsidRPr="0009512B" w14:paraId="56FF8756" w14:textId="77777777" w:rsidTr="5B87CD86">
        <w:trPr>
          <w:cantSplit/>
          <w:trHeight w:val="259"/>
          <w:jc w:val="center"/>
        </w:trPr>
        <w:tc>
          <w:tcPr>
            <w:tcW w:w="5000" w:type="pct"/>
            <w:gridSpan w:val="2"/>
            <w:shd w:val="clear" w:color="auto" w:fill="auto"/>
            <w:vAlign w:val="center"/>
          </w:tcPr>
          <w:p w14:paraId="18ECFE58" w14:textId="77777777" w:rsidR="00045D75" w:rsidRPr="0009512B" w:rsidRDefault="706E2C7A" w:rsidP="706E2C7A">
            <w:pPr>
              <w:pStyle w:val="ListParagraph"/>
              <w:numPr>
                <w:ilvl w:val="0"/>
                <w:numId w:val="5"/>
              </w:numPr>
              <w:ind w:left="269" w:hanging="269"/>
              <w:rPr>
                <w:sz w:val="20"/>
                <w:szCs w:val="20"/>
              </w:rPr>
            </w:pPr>
            <w:r w:rsidRPr="706E2C7A">
              <w:rPr>
                <w:sz w:val="20"/>
                <w:szCs w:val="20"/>
              </w:rPr>
              <w:t>Do you have some experience or information relevant to this topic? If so, please describe briefly.</w:t>
            </w:r>
          </w:p>
          <w:p w14:paraId="60061E4C" w14:textId="77777777" w:rsidR="00045D75" w:rsidRDefault="00045D75" w:rsidP="00045D75">
            <w:pPr>
              <w:rPr>
                <w:sz w:val="20"/>
              </w:rPr>
            </w:pPr>
          </w:p>
          <w:p w14:paraId="44EAFD9C" w14:textId="77777777" w:rsidR="00584561" w:rsidRDefault="00584561" w:rsidP="00045D75">
            <w:pPr>
              <w:rPr>
                <w:sz w:val="20"/>
              </w:rPr>
            </w:pPr>
          </w:p>
          <w:p w14:paraId="4B94D5A5" w14:textId="77777777" w:rsidR="0071180C" w:rsidRDefault="0071180C" w:rsidP="00045D75">
            <w:pPr>
              <w:rPr>
                <w:sz w:val="20"/>
              </w:rPr>
            </w:pPr>
          </w:p>
          <w:p w14:paraId="3DEEC669" w14:textId="77777777" w:rsidR="00045D75" w:rsidRDefault="00045D75" w:rsidP="00045D75">
            <w:pPr>
              <w:rPr>
                <w:sz w:val="20"/>
              </w:rPr>
            </w:pPr>
          </w:p>
          <w:p w14:paraId="3656B9AB" w14:textId="77777777" w:rsidR="00D107AF" w:rsidRPr="0009512B" w:rsidRDefault="00D107AF" w:rsidP="00045D75">
            <w:pPr>
              <w:rPr>
                <w:sz w:val="20"/>
              </w:rPr>
            </w:pPr>
          </w:p>
        </w:tc>
      </w:tr>
      <w:tr w:rsidR="00045D75" w:rsidRPr="0009512B" w14:paraId="147981F2" w14:textId="77777777" w:rsidTr="5B87CD86">
        <w:trPr>
          <w:cantSplit/>
          <w:trHeight w:val="259"/>
          <w:jc w:val="center"/>
        </w:trPr>
        <w:tc>
          <w:tcPr>
            <w:tcW w:w="5000" w:type="pct"/>
            <w:gridSpan w:val="2"/>
            <w:shd w:val="clear" w:color="auto" w:fill="auto"/>
            <w:vAlign w:val="center"/>
          </w:tcPr>
          <w:p w14:paraId="2748241F" w14:textId="77777777" w:rsidR="00045D75" w:rsidRPr="0009512B" w:rsidRDefault="00D107AF" w:rsidP="00D107AF">
            <w:pPr>
              <w:ind w:left="269" w:hanging="269"/>
              <w:rPr>
                <w:sz w:val="20"/>
              </w:rPr>
            </w:pPr>
            <w:r>
              <w:rPr>
                <w:sz w:val="20"/>
              </w:rPr>
              <w:t xml:space="preserve">3. </w:t>
            </w:r>
            <w:r w:rsidR="00045D75" w:rsidRPr="0009512B">
              <w:rPr>
                <w:sz w:val="20"/>
              </w:rPr>
              <w:t>What changes in your teaching practice might you be interested in making through participating in the FLC?</w:t>
            </w:r>
          </w:p>
          <w:p w14:paraId="45FB0818" w14:textId="77777777" w:rsidR="00045D75" w:rsidRDefault="00045D75" w:rsidP="00045D75">
            <w:pPr>
              <w:rPr>
                <w:sz w:val="20"/>
              </w:rPr>
            </w:pPr>
          </w:p>
          <w:p w14:paraId="049F31CB" w14:textId="77777777" w:rsidR="00584561" w:rsidRDefault="00584561" w:rsidP="00045D75">
            <w:pPr>
              <w:rPr>
                <w:sz w:val="20"/>
              </w:rPr>
            </w:pPr>
          </w:p>
          <w:p w14:paraId="53128261" w14:textId="77777777" w:rsidR="00645A03" w:rsidRDefault="00645A03" w:rsidP="00045D75">
            <w:pPr>
              <w:rPr>
                <w:sz w:val="20"/>
              </w:rPr>
            </w:pPr>
          </w:p>
          <w:p w14:paraId="62486C05" w14:textId="77777777" w:rsidR="00584561" w:rsidRPr="0009512B" w:rsidRDefault="00584561" w:rsidP="00045D75">
            <w:pPr>
              <w:rPr>
                <w:sz w:val="20"/>
              </w:rPr>
            </w:pPr>
          </w:p>
          <w:p w14:paraId="4101652C" w14:textId="77777777" w:rsidR="00045D75" w:rsidRPr="0009512B" w:rsidRDefault="00045D75" w:rsidP="00045D75">
            <w:pPr>
              <w:rPr>
                <w:sz w:val="20"/>
              </w:rPr>
            </w:pPr>
          </w:p>
        </w:tc>
      </w:tr>
    </w:tbl>
    <w:p w14:paraId="4B99056E" w14:textId="77777777" w:rsidR="008E5593" w:rsidRDefault="008E5593" w:rsidP="00823B94">
      <w:pPr>
        <w:jc w:val="center"/>
        <w:rPr>
          <w:b/>
          <w:sz w:val="20"/>
        </w:rPr>
        <w:sectPr w:rsidR="008E5593" w:rsidSect="00400969">
          <w:footerReference w:type="default" r:id="rId8"/>
          <w:pgSz w:w="12240" w:h="15840"/>
          <w:pgMar w:top="1080" w:right="1440" w:bottom="1080" w:left="1440" w:header="720" w:footer="720" w:gutter="0"/>
          <w:cols w:space="720"/>
          <w:docGrid w:linePitch="360"/>
        </w:sect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1557"/>
        <w:gridCol w:w="1557"/>
        <w:gridCol w:w="1560"/>
        <w:gridCol w:w="1558"/>
        <w:gridCol w:w="150"/>
        <w:gridCol w:w="1408"/>
        <w:gridCol w:w="1560"/>
      </w:tblGrid>
      <w:tr w:rsidR="002C0936" w:rsidRPr="0009512B" w14:paraId="186EF009" w14:textId="77777777" w:rsidTr="003B52E6">
        <w:trPr>
          <w:cantSplit/>
          <w:trHeight w:val="288"/>
          <w:jc w:val="center"/>
        </w:trPr>
        <w:tc>
          <w:tcPr>
            <w:tcW w:w="5000" w:type="pct"/>
            <w:gridSpan w:val="7"/>
            <w:tcBorders>
              <w:bottom w:val="single" w:sz="4" w:space="0" w:color="808080" w:themeColor="background1" w:themeShade="80"/>
            </w:tcBorders>
            <w:shd w:val="clear" w:color="auto" w:fill="D9D9D9" w:themeFill="background1" w:themeFillShade="D9"/>
            <w:vAlign w:val="center"/>
          </w:tcPr>
          <w:p w14:paraId="38F8C762" w14:textId="3C9EB668" w:rsidR="002C0936" w:rsidRPr="0009512B" w:rsidRDefault="00FF1184" w:rsidP="000C305F">
            <w:pPr>
              <w:spacing w:before="120"/>
              <w:jc w:val="center"/>
              <w:rPr>
                <w:b/>
                <w:sz w:val="20"/>
              </w:rPr>
            </w:pPr>
            <w:r>
              <w:rPr>
                <w:b/>
                <w:sz w:val="20"/>
              </w:rPr>
              <w:lastRenderedPageBreak/>
              <w:t>FALL 202</w:t>
            </w:r>
            <w:r w:rsidR="00C867E5">
              <w:rPr>
                <w:b/>
                <w:sz w:val="20"/>
              </w:rPr>
              <w:t>2</w:t>
            </w:r>
            <w:r w:rsidR="00823B94" w:rsidRPr="0009512B">
              <w:rPr>
                <w:b/>
                <w:sz w:val="20"/>
              </w:rPr>
              <w:t xml:space="preserve"> SCHEDULE</w:t>
            </w:r>
          </w:p>
          <w:p w14:paraId="50514DFF" w14:textId="77777777" w:rsidR="00823B94" w:rsidRPr="0009512B" w:rsidRDefault="00823B94" w:rsidP="000C305F">
            <w:pPr>
              <w:spacing w:after="120"/>
              <w:rPr>
                <w:sz w:val="20"/>
              </w:rPr>
            </w:pPr>
            <w:r w:rsidRPr="0009512B">
              <w:rPr>
                <w:sz w:val="20"/>
              </w:rPr>
              <w:t xml:space="preserve">Please mark the times during which you will </w:t>
            </w:r>
            <w:r w:rsidR="004F754B" w:rsidRPr="0071180C">
              <w:rPr>
                <w:b/>
                <w:i/>
                <w:sz w:val="20"/>
                <w:u w:val="single"/>
              </w:rPr>
              <w:t>not</w:t>
            </w:r>
            <w:r w:rsidR="004F754B" w:rsidRPr="0009512B">
              <w:rPr>
                <w:sz w:val="20"/>
              </w:rPr>
              <w:t xml:space="preserve"> be regularly available during the fall semester</w:t>
            </w:r>
            <w:r w:rsidR="00DE5EA4">
              <w:rPr>
                <w:sz w:val="20"/>
              </w:rPr>
              <w:t>.</w:t>
            </w:r>
          </w:p>
        </w:tc>
      </w:tr>
      <w:tr w:rsidR="00823B94" w:rsidRPr="0009512B" w14:paraId="4093ED6D" w14:textId="77777777" w:rsidTr="003B52E6">
        <w:trPr>
          <w:cantSplit/>
          <w:trHeight w:val="306"/>
          <w:jc w:val="center"/>
        </w:trPr>
        <w:tc>
          <w:tcPr>
            <w:tcW w:w="833" w:type="pct"/>
            <w:shd w:val="clear" w:color="auto" w:fill="FFFFFF" w:themeFill="background1"/>
            <w:vAlign w:val="center"/>
          </w:tcPr>
          <w:p w14:paraId="1299C43A" w14:textId="77777777" w:rsidR="00823B94" w:rsidRPr="0009512B" w:rsidRDefault="00823B94" w:rsidP="00BC0F25">
            <w:pPr>
              <w:pStyle w:val="Heading2"/>
              <w:rPr>
                <w:sz w:val="20"/>
              </w:rPr>
            </w:pPr>
          </w:p>
        </w:tc>
        <w:tc>
          <w:tcPr>
            <w:tcW w:w="833" w:type="pct"/>
            <w:shd w:val="clear" w:color="auto" w:fill="FFFFFF" w:themeFill="background1"/>
            <w:vAlign w:val="center"/>
          </w:tcPr>
          <w:p w14:paraId="2C055FC8" w14:textId="77777777" w:rsidR="00823B94" w:rsidRPr="0009512B" w:rsidRDefault="003B52E6" w:rsidP="00BC0F25">
            <w:pPr>
              <w:pStyle w:val="Heading2"/>
              <w:rPr>
                <w:sz w:val="20"/>
              </w:rPr>
            </w:pPr>
            <w:r>
              <w:rPr>
                <w:sz w:val="20"/>
              </w:rPr>
              <w:t>Monday</w:t>
            </w:r>
          </w:p>
        </w:tc>
        <w:tc>
          <w:tcPr>
            <w:tcW w:w="834" w:type="pct"/>
            <w:shd w:val="clear" w:color="auto" w:fill="FFFFFF" w:themeFill="background1"/>
            <w:vAlign w:val="center"/>
          </w:tcPr>
          <w:p w14:paraId="4F5565DF" w14:textId="77777777" w:rsidR="00823B94" w:rsidRPr="0009512B" w:rsidRDefault="003B52E6" w:rsidP="00BC0F25">
            <w:pPr>
              <w:pStyle w:val="Heading2"/>
              <w:rPr>
                <w:sz w:val="20"/>
              </w:rPr>
            </w:pPr>
            <w:r>
              <w:rPr>
                <w:sz w:val="20"/>
              </w:rPr>
              <w:t>tuesday</w:t>
            </w:r>
          </w:p>
        </w:tc>
        <w:tc>
          <w:tcPr>
            <w:tcW w:w="833" w:type="pct"/>
            <w:shd w:val="clear" w:color="auto" w:fill="FFFFFF" w:themeFill="background1"/>
            <w:vAlign w:val="center"/>
          </w:tcPr>
          <w:p w14:paraId="1ED542E8" w14:textId="77777777" w:rsidR="00823B94" w:rsidRPr="0009512B" w:rsidRDefault="003B52E6" w:rsidP="00BC0F25">
            <w:pPr>
              <w:pStyle w:val="Heading2"/>
              <w:rPr>
                <w:sz w:val="20"/>
              </w:rPr>
            </w:pPr>
            <w:r>
              <w:rPr>
                <w:sz w:val="20"/>
              </w:rPr>
              <w:t>wednesday</w:t>
            </w:r>
          </w:p>
        </w:tc>
        <w:tc>
          <w:tcPr>
            <w:tcW w:w="833" w:type="pct"/>
            <w:gridSpan w:val="2"/>
            <w:shd w:val="clear" w:color="auto" w:fill="FFFFFF" w:themeFill="background1"/>
            <w:vAlign w:val="center"/>
          </w:tcPr>
          <w:p w14:paraId="320AFBA3" w14:textId="77777777" w:rsidR="00823B94" w:rsidRPr="0009512B" w:rsidRDefault="003B52E6" w:rsidP="00BC0F25">
            <w:pPr>
              <w:pStyle w:val="Heading2"/>
              <w:rPr>
                <w:sz w:val="20"/>
              </w:rPr>
            </w:pPr>
            <w:r>
              <w:rPr>
                <w:sz w:val="20"/>
              </w:rPr>
              <w:t>thursday</w:t>
            </w:r>
          </w:p>
        </w:tc>
        <w:tc>
          <w:tcPr>
            <w:tcW w:w="834" w:type="pct"/>
            <w:shd w:val="clear" w:color="auto" w:fill="FFFFFF" w:themeFill="background1"/>
            <w:vAlign w:val="center"/>
          </w:tcPr>
          <w:p w14:paraId="43978FF1" w14:textId="77777777" w:rsidR="00823B94" w:rsidRPr="0009512B" w:rsidRDefault="003B52E6" w:rsidP="00BC0F25">
            <w:pPr>
              <w:pStyle w:val="Heading2"/>
              <w:rPr>
                <w:sz w:val="20"/>
              </w:rPr>
            </w:pPr>
            <w:r>
              <w:rPr>
                <w:sz w:val="20"/>
              </w:rPr>
              <w:t>friday</w:t>
            </w:r>
          </w:p>
        </w:tc>
      </w:tr>
      <w:tr w:rsidR="0009512B" w:rsidRPr="0009512B" w14:paraId="32106078" w14:textId="77777777" w:rsidTr="003B52E6">
        <w:trPr>
          <w:cantSplit/>
          <w:trHeight w:val="306"/>
          <w:jc w:val="center"/>
        </w:trPr>
        <w:tc>
          <w:tcPr>
            <w:tcW w:w="833" w:type="pct"/>
            <w:shd w:val="clear" w:color="auto" w:fill="FFFFFF" w:themeFill="background1"/>
            <w:vAlign w:val="center"/>
          </w:tcPr>
          <w:p w14:paraId="7A7D7F00" w14:textId="77777777" w:rsidR="0009512B" w:rsidRPr="0009512B" w:rsidRDefault="0009512B" w:rsidP="0009512B">
            <w:pPr>
              <w:rPr>
                <w:sz w:val="20"/>
              </w:rPr>
            </w:pPr>
            <w:r w:rsidRPr="0009512B">
              <w:rPr>
                <w:sz w:val="20"/>
              </w:rPr>
              <w:t>8:00-8:50</w:t>
            </w:r>
          </w:p>
        </w:tc>
        <w:tc>
          <w:tcPr>
            <w:tcW w:w="833" w:type="pct"/>
            <w:shd w:val="clear" w:color="auto" w:fill="FFFFFF" w:themeFill="background1"/>
            <w:vAlign w:val="center"/>
          </w:tcPr>
          <w:p w14:paraId="4DDBEF00" w14:textId="77777777" w:rsidR="0009512B" w:rsidRPr="000A2CF5" w:rsidRDefault="0009512B" w:rsidP="000A2CF5">
            <w:pPr>
              <w:pStyle w:val="Heading2"/>
              <w:rPr>
                <w:b w:val="0"/>
                <w:sz w:val="20"/>
              </w:rPr>
            </w:pPr>
          </w:p>
        </w:tc>
        <w:tc>
          <w:tcPr>
            <w:tcW w:w="834" w:type="pct"/>
            <w:shd w:val="clear" w:color="auto" w:fill="FFFFFF" w:themeFill="background1"/>
            <w:vAlign w:val="center"/>
          </w:tcPr>
          <w:p w14:paraId="3461D779" w14:textId="77777777" w:rsidR="0009512B" w:rsidRPr="000A2CF5" w:rsidRDefault="0009512B" w:rsidP="000A2CF5">
            <w:pPr>
              <w:pStyle w:val="Heading2"/>
              <w:rPr>
                <w:b w:val="0"/>
                <w:sz w:val="20"/>
              </w:rPr>
            </w:pPr>
          </w:p>
        </w:tc>
        <w:tc>
          <w:tcPr>
            <w:tcW w:w="833" w:type="pct"/>
            <w:shd w:val="clear" w:color="auto" w:fill="FFFFFF" w:themeFill="background1"/>
            <w:vAlign w:val="center"/>
          </w:tcPr>
          <w:p w14:paraId="3CF2D8B6" w14:textId="77777777" w:rsidR="0009512B" w:rsidRPr="000A2CF5" w:rsidRDefault="0009512B" w:rsidP="000A2CF5">
            <w:pPr>
              <w:pStyle w:val="Heading2"/>
              <w:rPr>
                <w:b w:val="0"/>
                <w:sz w:val="20"/>
              </w:rPr>
            </w:pPr>
          </w:p>
        </w:tc>
        <w:tc>
          <w:tcPr>
            <w:tcW w:w="833" w:type="pct"/>
            <w:gridSpan w:val="2"/>
            <w:shd w:val="clear" w:color="auto" w:fill="FFFFFF" w:themeFill="background1"/>
            <w:vAlign w:val="center"/>
          </w:tcPr>
          <w:p w14:paraId="0FB78278" w14:textId="77777777" w:rsidR="0009512B" w:rsidRPr="000A2CF5" w:rsidRDefault="0009512B" w:rsidP="000A2CF5">
            <w:pPr>
              <w:pStyle w:val="Heading2"/>
              <w:rPr>
                <w:b w:val="0"/>
                <w:sz w:val="20"/>
              </w:rPr>
            </w:pPr>
          </w:p>
        </w:tc>
        <w:tc>
          <w:tcPr>
            <w:tcW w:w="834" w:type="pct"/>
            <w:shd w:val="clear" w:color="auto" w:fill="FFFFFF" w:themeFill="background1"/>
            <w:vAlign w:val="center"/>
          </w:tcPr>
          <w:p w14:paraId="1FC39945" w14:textId="77777777" w:rsidR="0009512B" w:rsidRPr="000A2CF5" w:rsidRDefault="0009512B" w:rsidP="000A2CF5">
            <w:pPr>
              <w:pStyle w:val="Heading2"/>
              <w:rPr>
                <w:b w:val="0"/>
                <w:sz w:val="20"/>
              </w:rPr>
            </w:pPr>
          </w:p>
        </w:tc>
      </w:tr>
      <w:tr w:rsidR="0009512B" w:rsidRPr="0009512B" w14:paraId="76507B96" w14:textId="77777777" w:rsidTr="003B52E6">
        <w:trPr>
          <w:cantSplit/>
          <w:trHeight w:val="324"/>
          <w:jc w:val="center"/>
        </w:trPr>
        <w:tc>
          <w:tcPr>
            <w:tcW w:w="833" w:type="pct"/>
            <w:shd w:val="clear" w:color="auto" w:fill="auto"/>
            <w:vAlign w:val="center"/>
          </w:tcPr>
          <w:p w14:paraId="314BAF75" w14:textId="77777777" w:rsidR="0009512B" w:rsidRPr="0009512B" w:rsidRDefault="0009512B" w:rsidP="0009512B">
            <w:pPr>
              <w:rPr>
                <w:sz w:val="20"/>
              </w:rPr>
            </w:pPr>
            <w:r w:rsidRPr="0009512B">
              <w:rPr>
                <w:sz w:val="20"/>
              </w:rPr>
              <w:t>9:00-9:50</w:t>
            </w:r>
          </w:p>
        </w:tc>
        <w:tc>
          <w:tcPr>
            <w:tcW w:w="833" w:type="pct"/>
            <w:shd w:val="clear" w:color="auto" w:fill="auto"/>
            <w:vAlign w:val="center"/>
          </w:tcPr>
          <w:p w14:paraId="0562CB0E" w14:textId="77777777" w:rsidR="0009512B" w:rsidRPr="0009512B" w:rsidRDefault="0009512B" w:rsidP="000A2CF5">
            <w:pPr>
              <w:jc w:val="center"/>
              <w:rPr>
                <w:sz w:val="20"/>
              </w:rPr>
            </w:pPr>
          </w:p>
        </w:tc>
        <w:tc>
          <w:tcPr>
            <w:tcW w:w="834" w:type="pct"/>
            <w:shd w:val="clear" w:color="auto" w:fill="auto"/>
            <w:vAlign w:val="center"/>
          </w:tcPr>
          <w:p w14:paraId="34CE0A41" w14:textId="77777777" w:rsidR="0009512B" w:rsidRPr="0009512B" w:rsidRDefault="0009512B" w:rsidP="000A2CF5">
            <w:pPr>
              <w:jc w:val="center"/>
              <w:rPr>
                <w:sz w:val="20"/>
              </w:rPr>
            </w:pPr>
          </w:p>
        </w:tc>
        <w:tc>
          <w:tcPr>
            <w:tcW w:w="833" w:type="pct"/>
            <w:shd w:val="clear" w:color="auto" w:fill="auto"/>
            <w:vAlign w:val="center"/>
          </w:tcPr>
          <w:p w14:paraId="62EBF3C5" w14:textId="77777777" w:rsidR="0009512B" w:rsidRPr="0009512B" w:rsidRDefault="0009512B" w:rsidP="000A2CF5">
            <w:pPr>
              <w:jc w:val="center"/>
              <w:rPr>
                <w:sz w:val="20"/>
              </w:rPr>
            </w:pPr>
          </w:p>
        </w:tc>
        <w:tc>
          <w:tcPr>
            <w:tcW w:w="833" w:type="pct"/>
            <w:gridSpan w:val="2"/>
            <w:shd w:val="clear" w:color="auto" w:fill="auto"/>
            <w:vAlign w:val="center"/>
          </w:tcPr>
          <w:p w14:paraId="6D98A12B" w14:textId="77777777" w:rsidR="0009512B" w:rsidRPr="0009512B" w:rsidRDefault="0009512B" w:rsidP="000A2CF5">
            <w:pPr>
              <w:jc w:val="center"/>
              <w:rPr>
                <w:sz w:val="20"/>
              </w:rPr>
            </w:pPr>
          </w:p>
        </w:tc>
        <w:tc>
          <w:tcPr>
            <w:tcW w:w="834" w:type="pct"/>
            <w:shd w:val="clear" w:color="auto" w:fill="auto"/>
            <w:vAlign w:val="center"/>
          </w:tcPr>
          <w:p w14:paraId="2946DB82" w14:textId="77777777" w:rsidR="0009512B" w:rsidRPr="0009512B" w:rsidRDefault="0009512B" w:rsidP="000A2CF5">
            <w:pPr>
              <w:jc w:val="center"/>
              <w:rPr>
                <w:sz w:val="20"/>
              </w:rPr>
            </w:pPr>
          </w:p>
        </w:tc>
      </w:tr>
      <w:tr w:rsidR="0009512B" w:rsidRPr="0009512B" w14:paraId="2F6D47B4" w14:textId="77777777" w:rsidTr="003B52E6">
        <w:trPr>
          <w:cantSplit/>
          <w:trHeight w:val="322"/>
          <w:jc w:val="center"/>
        </w:trPr>
        <w:tc>
          <w:tcPr>
            <w:tcW w:w="833" w:type="pct"/>
            <w:shd w:val="clear" w:color="auto" w:fill="auto"/>
            <w:vAlign w:val="center"/>
          </w:tcPr>
          <w:p w14:paraId="1D0E3C48" w14:textId="77777777" w:rsidR="0009512B" w:rsidRPr="0009512B" w:rsidRDefault="0009512B" w:rsidP="0009512B">
            <w:pPr>
              <w:rPr>
                <w:sz w:val="20"/>
              </w:rPr>
            </w:pPr>
            <w:r w:rsidRPr="0009512B">
              <w:rPr>
                <w:sz w:val="20"/>
              </w:rPr>
              <w:t>10:00-10:50</w:t>
            </w:r>
          </w:p>
        </w:tc>
        <w:tc>
          <w:tcPr>
            <w:tcW w:w="833" w:type="pct"/>
            <w:shd w:val="clear" w:color="auto" w:fill="auto"/>
            <w:vAlign w:val="center"/>
          </w:tcPr>
          <w:p w14:paraId="5997CC1D" w14:textId="77777777" w:rsidR="0009512B" w:rsidRPr="0009512B" w:rsidRDefault="0009512B" w:rsidP="000A2CF5">
            <w:pPr>
              <w:jc w:val="center"/>
              <w:rPr>
                <w:sz w:val="20"/>
              </w:rPr>
            </w:pPr>
          </w:p>
        </w:tc>
        <w:tc>
          <w:tcPr>
            <w:tcW w:w="834" w:type="pct"/>
            <w:shd w:val="clear" w:color="auto" w:fill="auto"/>
            <w:vAlign w:val="center"/>
          </w:tcPr>
          <w:p w14:paraId="110FFD37" w14:textId="77777777" w:rsidR="0009512B" w:rsidRPr="0009512B" w:rsidRDefault="0009512B" w:rsidP="000A2CF5">
            <w:pPr>
              <w:jc w:val="center"/>
              <w:rPr>
                <w:sz w:val="20"/>
              </w:rPr>
            </w:pPr>
          </w:p>
        </w:tc>
        <w:tc>
          <w:tcPr>
            <w:tcW w:w="833" w:type="pct"/>
            <w:shd w:val="clear" w:color="auto" w:fill="auto"/>
            <w:vAlign w:val="center"/>
          </w:tcPr>
          <w:p w14:paraId="6B699379" w14:textId="77777777" w:rsidR="0009512B" w:rsidRPr="0009512B" w:rsidRDefault="0009512B" w:rsidP="000A2CF5">
            <w:pPr>
              <w:jc w:val="center"/>
              <w:rPr>
                <w:sz w:val="20"/>
              </w:rPr>
            </w:pPr>
          </w:p>
        </w:tc>
        <w:tc>
          <w:tcPr>
            <w:tcW w:w="833" w:type="pct"/>
            <w:gridSpan w:val="2"/>
            <w:shd w:val="clear" w:color="auto" w:fill="auto"/>
            <w:vAlign w:val="center"/>
          </w:tcPr>
          <w:p w14:paraId="3FE9F23F" w14:textId="77777777" w:rsidR="0009512B" w:rsidRPr="0009512B" w:rsidRDefault="0009512B" w:rsidP="000A2CF5">
            <w:pPr>
              <w:jc w:val="center"/>
              <w:rPr>
                <w:sz w:val="20"/>
              </w:rPr>
            </w:pPr>
          </w:p>
        </w:tc>
        <w:tc>
          <w:tcPr>
            <w:tcW w:w="834" w:type="pct"/>
            <w:shd w:val="clear" w:color="auto" w:fill="auto"/>
            <w:vAlign w:val="center"/>
          </w:tcPr>
          <w:p w14:paraId="1F72F646" w14:textId="77777777" w:rsidR="0009512B" w:rsidRPr="0009512B" w:rsidRDefault="0009512B" w:rsidP="000A2CF5">
            <w:pPr>
              <w:jc w:val="center"/>
              <w:rPr>
                <w:sz w:val="20"/>
              </w:rPr>
            </w:pPr>
          </w:p>
        </w:tc>
      </w:tr>
      <w:tr w:rsidR="0009512B" w:rsidRPr="0009512B" w14:paraId="7EF8332A" w14:textId="77777777" w:rsidTr="003B52E6">
        <w:trPr>
          <w:cantSplit/>
          <w:trHeight w:val="322"/>
          <w:jc w:val="center"/>
        </w:trPr>
        <w:tc>
          <w:tcPr>
            <w:tcW w:w="833" w:type="pct"/>
            <w:shd w:val="clear" w:color="auto" w:fill="auto"/>
            <w:vAlign w:val="center"/>
          </w:tcPr>
          <w:p w14:paraId="1015BAE1" w14:textId="77777777" w:rsidR="0009512B" w:rsidRPr="0009512B" w:rsidRDefault="0009512B" w:rsidP="0009512B">
            <w:pPr>
              <w:rPr>
                <w:sz w:val="20"/>
              </w:rPr>
            </w:pPr>
            <w:r w:rsidRPr="0009512B">
              <w:rPr>
                <w:sz w:val="20"/>
              </w:rPr>
              <w:t>11:00-11:50</w:t>
            </w:r>
          </w:p>
        </w:tc>
        <w:tc>
          <w:tcPr>
            <w:tcW w:w="833" w:type="pct"/>
            <w:shd w:val="clear" w:color="auto" w:fill="auto"/>
            <w:vAlign w:val="center"/>
          </w:tcPr>
          <w:p w14:paraId="08CE6F91" w14:textId="77777777" w:rsidR="0009512B" w:rsidRPr="0009512B" w:rsidRDefault="0009512B" w:rsidP="000A2CF5">
            <w:pPr>
              <w:jc w:val="center"/>
              <w:rPr>
                <w:sz w:val="20"/>
              </w:rPr>
            </w:pPr>
          </w:p>
        </w:tc>
        <w:tc>
          <w:tcPr>
            <w:tcW w:w="834" w:type="pct"/>
            <w:shd w:val="clear" w:color="auto" w:fill="auto"/>
            <w:vAlign w:val="center"/>
          </w:tcPr>
          <w:p w14:paraId="61CDCEAD" w14:textId="77777777" w:rsidR="0009512B" w:rsidRPr="0009512B" w:rsidRDefault="0009512B" w:rsidP="000A2CF5">
            <w:pPr>
              <w:jc w:val="center"/>
              <w:rPr>
                <w:sz w:val="20"/>
              </w:rPr>
            </w:pPr>
          </w:p>
        </w:tc>
        <w:tc>
          <w:tcPr>
            <w:tcW w:w="833" w:type="pct"/>
            <w:shd w:val="clear" w:color="auto" w:fill="auto"/>
            <w:vAlign w:val="center"/>
          </w:tcPr>
          <w:p w14:paraId="6BB9E253" w14:textId="77777777" w:rsidR="0009512B" w:rsidRPr="0009512B" w:rsidRDefault="0009512B" w:rsidP="000A2CF5">
            <w:pPr>
              <w:jc w:val="center"/>
              <w:rPr>
                <w:sz w:val="20"/>
              </w:rPr>
            </w:pPr>
          </w:p>
        </w:tc>
        <w:tc>
          <w:tcPr>
            <w:tcW w:w="833" w:type="pct"/>
            <w:gridSpan w:val="2"/>
            <w:shd w:val="clear" w:color="auto" w:fill="auto"/>
            <w:vAlign w:val="center"/>
          </w:tcPr>
          <w:p w14:paraId="23DE523C" w14:textId="77777777" w:rsidR="0009512B" w:rsidRPr="0009512B" w:rsidRDefault="0009512B" w:rsidP="000A2CF5">
            <w:pPr>
              <w:jc w:val="center"/>
              <w:rPr>
                <w:sz w:val="20"/>
              </w:rPr>
            </w:pPr>
          </w:p>
        </w:tc>
        <w:tc>
          <w:tcPr>
            <w:tcW w:w="834" w:type="pct"/>
            <w:shd w:val="clear" w:color="auto" w:fill="auto"/>
            <w:vAlign w:val="center"/>
          </w:tcPr>
          <w:p w14:paraId="52E56223" w14:textId="77777777" w:rsidR="0009512B" w:rsidRPr="0009512B" w:rsidRDefault="0009512B" w:rsidP="000A2CF5">
            <w:pPr>
              <w:jc w:val="center"/>
              <w:rPr>
                <w:sz w:val="20"/>
              </w:rPr>
            </w:pPr>
          </w:p>
        </w:tc>
      </w:tr>
      <w:tr w:rsidR="0009512B" w:rsidRPr="0009512B" w14:paraId="1B4E78A8" w14:textId="77777777" w:rsidTr="003B52E6">
        <w:trPr>
          <w:cantSplit/>
          <w:trHeight w:val="322"/>
          <w:jc w:val="center"/>
        </w:trPr>
        <w:tc>
          <w:tcPr>
            <w:tcW w:w="833" w:type="pct"/>
            <w:shd w:val="clear" w:color="auto" w:fill="auto"/>
            <w:vAlign w:val="center"/>
          </w:tcPr>
          <w:p w14:paraId="0D2670B1" w14:textId="77777777" w:rsidR="0009512B" w:rsidRPr="0009512B" w:rsidRDefault="0009512B" w:rsidP="0009512B">
            <w:pPr>
              <w:rPr>
                <w:sz w:val="20"/>
              </w:rPr>
            </w:pPr>
            <w:r w:rsidRPr="0009512B">
              <w:rPr>
                <w:sz w:val="20"/>
              </w:rPr>
              <w:t>12:00-12:50</w:t>
            </w:r>
          </w:p>
        </w:tc>
        <w:tc>
          <w:tcPr>
            <w:tcW w:w="833" w:type="pct"/>
            <w:shd w:val="clear" w:color="auto" w:fill="auto"/>
            <w:vAlign w:val="center"/>
          </w:tcPr>
          <w:p w14:paraId="07547A01" w14:textId="77777777" w:rsidR="0009512B" w:rsidRPr="0009512B" w:rsidRDefault="0009512B" w:rsidP="000A2CF5">
            <w:pPr>
              <w:jc w:val="center"/>
              <w:rPr>
                <w:sz w:val="20"/>
              </w:rPr>
            </w:pPr>
          </w:p>
        </w:tc>
        <w:tc>
          <w:tcPr>
            <w:tcW w:w="834" w:type="pct"/>
            <w:shd w:val="clear" w:color="auto" w:fill="auto"/>
            <w:vAlign w:val="center"/>
          </w:tcPr>
          <w:p w14:paraId="5043CB0F" w14:textId="77777777" w:rsidR="0009512B" w:rsidRPr="0009512B" w:rsidRDefault="0009512B" w:rsidP="000A2CF5">
            <w:pPr>
              <w:jc w:val="center"/>
              <w:rPr>
                <w:sz w:val="20"/>
              </w:rPr>
            </w:pPr>
          </w:p>
        </w:tc>
        <w:tc>
          <w:tcPr>
            <w:tcW w:w="833" w:type="pct"/>
            <w:shd w:val="clear" w:color="auto" w:fill="auto"/>
            <w:vAlign w:val="center"/>
          </w:tcPr>
          <w:p w14:paraId="07459315" w14:textId="77777777" w:rsidR="0009512B" w:rsidRPr="0009512B" w:rsidRDefault="0009512B" w:rsidP="000A2CF5">
            <w:pPr>
              <w:jc w:val="center"/>
              <w:rPr>
                <w:sz w:val="20"/>
              </w:rPr>
            </w:pPr>
          </w:p>
        </w:tc>
        <w:tc>
          <w:tcPr>
            <w:tcW w:w="833" w:type="pct"/>
            <w:gridSpan w:val="2"/>
            <w:shd w:val="clear" w:color="auto" w:fill="auto"/>
            <w:vAlign w:val="center"/>
          </w:tcPr>
          <w:p w14:paraId="6537F28F" w14:textId="77777777" w:rsidR="0009512B" w:rsidRPr="0009512B" w:rsidRDefault="0009512B" w:rsidP="000A2CF5">
            <w:pPr>
              <w:jc w:val="center"/>
              <w:rPr>
                <w:sz w:val="20"/>
              </w:rPr>
            </w:pPr>
          </w:p>
        </w:tc>
        <w:tc>
          <w:tcPr>
            <w:tcW w:w="834" w:type="pct"/>
            <w:shd w:val="clear" w:color="auto" w:fill="auto"/>
            <w:vAlign w:val="center"/>
          </w:tcPr>
          <w:p w14:paraId="6DFB9E20" w14:textId="77777777" w:rsidR="0009512B" w:rsidRPr="0009512B" w:rsidRDefault="0009512B" w:rsidP="000A2CF5">
            <w:pPr>
              <w:jc w:val="center"/>
              <w:rPr>
                <w:sz w:val="20"/>
              </w:rPr>
            </w:pPr>
          </w:p>
        </w:tc>
      </w:tr>
      <w:tr w:rsidR="0009512B" w:rsidRPr="0009512B" w14:paraId="45529AC2" w14:textId="77777777" w:rsidTr="003B52E6">
        <w:trPr>
          <w:cantSplit/>
          <w:trHeight w:val="322"/>
          <w:jc w:val="center"/>
        </w:trPr>
        <w:tc>
          <w:tcPr>
            <w:tcW w:w="833" w:type="pct"/>
            <w:shd w:val="clear" w:color="auto" w:fill="auto"/>
            <w:vAlign w:val="center"/>
          </w:tcPr>
          <w:p w14:paraId="2216749A" w14:textId="77777777" w:rsidR="0009512B" w:rsidRPr="0009512B" w:rsidRDefault="0009512B" w:rsidP="0009512B">
            <w:pPr>
              <w:rPr>
                <w:sz w:val="20"/>
              </w:rPr>
            </w:pPr>
            <w:r w:rsidRPr="0009512B">
              <w:rPr>
                <w:sz w:val="20"/>
              </w:rPr>
              <w:t>1:00-1:50</w:t>
            </w:r>
          </w:p>
        </w:tc>
        <w:tc>
          <w:tcPr>
            <w:tcW w:w="833" w:type="pct"/>
            <w:shd w:val="clear" w:color="auto" w:fill="auto"/>
            <w:vAlign w:val="center"/>
          </w:tcPr>
          <w:p w14:paraId="70DF9E56" w14:textId="77777777" w:rsidR="0009512B" w:rsidRPr="0009512B" w:rsidRDefault="0009512B" w:rsidP="000A2CF5">
            <w:pPr>
              <w:jc w:val="center"/>
              <w:rPr>
                <w:sz w:val="20"/>
              </w:rPr>
            </w:pPr>
          </w:p>
        </w:tc>
        <w:tc>
          <w:tcPr>
            <w:tcW w:w="834" w:type="pct"/>
            <w:shd w:val="clear" w:color="auto" w:fill="auto"/>
            <w:vAlign w:val="center"/>
          </w:tcPr>
          <w:p w14:paraId="44E871BC" w14:textId="77777777" w:rsidR="0009512B" w:rsidRPr="0009512B" w:rsidRDefault="0009512B" w:rsidP="000A2CF5">
            <w:pPr>
              <w:jc w:val="center"/>
              <w:rPr>
                <w:sz w:val="20"/>
              </w:rPr>
            </w:pPr>
          </w:p>
        </w:tc>
        <w:tc>
          <w:tcPr>
            <w:tcW w:w="833" w:type="pct"/>
            <w:shd w:val="clear" w:color="auto" w:fill="auto"/>
            <w:vAlign w:val="center"/>
          </w:tcPr>
          <w:p w14:paraId="144A5D23" w14:textId="77777777" w:rsidR="0009512B" w:rsidRPr="0009512B" w:rsidRDefault="0009512B" w:rsidP="000A2CF5">
            <w:pPr>
              <w:jc w:val="center"/>
              <w:rPr>
                <w:sz w:val="20"/>
              </w:rPr>
            </w:pPr>
          </w:p>
        </w:tc>
        <w:tc>
          <w:tcPr>
            <w:tcW w:w="833" w:type="pct"/>
            <w:gridSpan w:val="2"/>
            <w:shd w:val="clear" w:color="auto" w:fill="auto"/>
            <w:vAlign w:val="center"/>
          </w:tcPr>
          <w:p w14:paraId="738610EB" w14:textId="77777777" w:rsidR="0009512B" w:rsidRPr="0009512B" w:rsidRDefault="0009512B" w:rsidP="000A2CF5">
            <w:pPr>
              <w:jc w:val="center"/>
              <w:rPr>
                <w:sz w:val="20"/>
              </w:rPr>
            </w:pPr>
          </w:p>
        </w:tc>
        <w:tc>
          <w:tcPr>
            <w:tcW w:w="834" w:type="pct"/>
            <w:shd w:val="clear" w:color="auto" w:fill="auto"/>
            <w:vAlign w:val="center"/>
          </w:tcPr>
          <w:p w14:paraId="637805D2" w14:textId="77777777" w:rsidR="0009512B" w:rsidRPr="0009512B" w:rsidRDefault="0009512B" w:rsidP="000A2CF5">
            <w:pPr>
              <w:jc w:val="center"/>
              <w:rPr>
                <w:sz w:val="20"/>
              </w:rPr>
            </w:pPr>
          </w:p>
        </w:tc>
      </w:tr>
      <w:tr w:rsidR="0009512B" w:rsidRPr="0009512B" w14:paraId="134BD5D2" w14:textId="77777777" w:rsidTr="003B52E6">
        <w:trPr>
          <w:cantSplit/>
          <w:trHeight w:val="322"/>
          <w:jc w:val="center"/>
        </w:trPr>
        <w:tc>
          <w:tcPr>
            <w:tcW w:w="833" w:type="pct"/>
            <w:shd w:val="clear" w:color="auto" w:fill="auto"/>
            <w:vAlign w:val="center"/>
          </w:tcPr>
          <w:p w14:paraId="63F6C51C" w14:textId="77777777" w:rsidR="0009512B" w:rsidRPr="0009512B" w:rsidRDefault="0009512B" w:rsidP="0009512B">
            <w:pPr>
              <w:rPr>
                <w:sz w:val="20"/>
              </w:rPr>
            </w:pPr>
            <w:r w:rsidRPr="0009512B">
              <w:rPr>
                <w:sz w:val="20"/>
              </w:rPr>
              <w:t>2:00-2:50</w:t>
            </w:r>
          </w:p>
        </w:tc>
        <w:tc>
          <w:tcPr>
            <w:tcW w:w="833" w:type="pct"/>
            <w:shd w:val="clear" w:color="auto" w:fill="auto"/>
            <w:vAlign w:val="center"/>
          </w:tcPr>
          <w:p w14:paraId="463F29E8" w14:textId="77777777" w:rsidR="0009512B" w:rsidRPr="0009512B" w:rsidRDefault="0009512B" w:rsidP="000A2CF5">
            <w:pPr>
              <w:jc w:val="center"/>
              <w:rPr>
                <w:sz w:val="20"/>
              </w:rPr>
            </w:pPr>
          </w:p>
        </w:tc>
        <w:tc>
          <w:tcPr>
            <w:tcW w:w="834" w:type="pct"/>
            <w:shd w:val="clear" w:color="auto" w:fill="auto"/>
            <w:vAlign w:val="center"/>
          </w:tcPr>
          <w:p w14:paraId="3B7B4B86" w14:textId="77777777" w:rsidR="0009512B" w:rsidRPr="0009512B" w:rsidRDefault="0009512B" w:rsidP="000A2CF5">
            <w:pPr>
              <w:jc w:val="center"/>
              <w:rPr>
                <w:sz w:val="20"/>
              </w:rPr>
            </w:pPr>
          </w:p>
        </w:tc>
        <w:tc>
          <w:tcPr>
            <w:tcW w:w="833" w:type="pct"/>
            <w:shd w:val="clear" w:color="auto" w:fill="auto"/>
            <w:vAlign w:val="center"/>
          </w:tcPr>
          <w:p w14:paraId="3A0FF5F2" w14:textId="77777777" w:rsidR="0009512B" w:rsidRPr="0009512B" w:rsidRDefault="0009512B" w:rsidP="000A2CF5">
            <w:pPr>
              <w:jc w:val="center"/>
              <w:rPr>
                <w:sz w:val="20"/>
              </w:rPr>
            </w:pPr>
          </w:p>
        </w:tc>
        <w:tc>
          <w:tcPr>
            <w:tcW w:w="833" w:type="pct"/>
            <w:gridSpan w:val="2"/>
            <w:shd w:val="clear" w:color="auto" w:fill="auto"/>
            <w:vAlign w:val="center"/>
          </w:tcPr>
          <w:p w14:paraId="5630AD66" w14:textId="77777777" w:rsidR="0009512B" w:rsidRPr="0009512B" w:rsidRDefault="0009512B" w:rsidP="000A2CF5">
            <w:pPr>
              <w:jc w:val="center"/>
              <w:rPr>
                <w:sz w:val="20"/>
              </w:rPr>
            </w:pPr>
          </w:p>
        </w:tc>
        <w:tc>
          <w:tcPr>
            <w:tcW w:w="834" w:type="pct"/>
            <w:shd w:val="clear" w:color="auto" w:fill="auto"/>
            <w:vAlign w:val="center"/>
          </w:tcPr>
          <w:p w14:paraId="61829076" w14:textId="77777777" w:rsidR="0009512B" w:rsidRPr="0009512B" w:rsidRDefault="0009512B" w:rsidP="000A2CF5">
            <w:pPr>
              <w:jc w:val="center"/>
              <w:rPr>
                <w:sz w:val="20"/>
              </w:rPr>
            </w:pPr>
          </w:p>
        </w:tc>
      </w:tr>
      <w:tr w:rsidR="0009512B" w:rsidRPr="0009512B" w14:paraId="135E5128" w14:textId="77777777" w:rsidTr="003B52E6">
        <w:trPr>
          <w:cantSplit/>
          <w:trHeight w:val="322"/>
          <w:jc w:val="center"/>
        </w:trPr>
        <w:tc>
          <w:tcPr>
            <w:tcW w:w="833" w:type="pct"/>
            <w:shd w:val="clear" w:color="auto" w:fill="auto"/>
            <w:vAlign w:val="center"/>
          </w:tcPr>
          <w:p w14:paraId="56DFAE64" w14:textId="77777777" w:rsidR="0009512B" w:rsidRPr="0009512B" w:rsidRDefault="0009512B" w:rsidP="0009512B">
            <w:pPr>
              <w:rPr>
                <w:sz w:val="20"/>
              </w:rPr>
            </w:pPr>
            <w:r w:rsidRPr="0009512B">
              <w:rPr>
                <w:sz w:val="20"/>
              </w:rPr>
              <w:t>3:00-3:50</w:t>
            </w:r>
          </w:p>
        </w:tc>
        <w:tc>
          <w:tcPr>
            <w:tcW w:w="833" w:type="pct"/>
            <w:shd w:val="clear" w:color="auto" w:fill="auto"/>
            <w:vAlign w:val="center"/>
          </w:tcPr>
          <w:p w14:paraId="2BA226A1" w14:textId="77777777" w:rsidR="0009512B" w:rsidRPr="0009512B" w:rsidRDefault="0009512B" w:rsidP="000A2CF5">
            <w:pPr>
              <w:jc w:val="center"/>
              <w:rPr>
                <w:sz w:val="20"/>
              </w:rPr>
            </w:pPr>
          </w:p>
        </w:tc>
        <w:tc>
          <w:tcPr>
            <w:tcW w:w="834" w:type="pct"/>
            <w:shd w:val="clear" w:color="auto" w:fill="auto"/>
            <w:vAlign w:val="center"/>
          </w:tcPr>
          <w:p w14:paraId="17AD93B2" w14:textId="77777777" w:rsidR="0009512B" w:rsidRPr="0009512B" w:rsidRDefault="0009512B" w:rsidP="000A2CF5">
            <w:pPr>
              <w:jc w:val="center"/>
              <w:rPr>
                <w:sz w:val="20"/>
              </w:rPr>
            </w:pPr>
          </w:p>
        </w:tc>
        <w:tc>
          <w:tcPr>
            <w:tcW w:w="833" w:type="pct"/>
            <w:shd w:val="clear" w:color="auto" w:fill="auto"/>
            <w:vAlign w:val="center"/>
          </w:tcPr>
          <w:p w14:paraId="0DE4B5B7" w14:textId="77777777" w:rsidR="0009512B" w:rsidRPr="0009512B" w:rsidRDefault="0009512B" w:rsidP="000A2CF5">
            <w:pPr>
              <w:jc w:val="center"/>
              <w:rPr>
                <w:sz w:val="20"/>
              </w:rPr>
            </w:pPr>
          </w:p>
        </w:tc>
        <w:tc>
          <w:tcPr>
            <w:tcW w:w="833" w:type="pct"/>
            <w:gridSpan w:val="2"/>
            <w:shd w:val="clear" w:color="auto" w:fill="auto"/>
            <w:vAlign w:val="center"/>
          </w:tcPr>
          <w:p w14:paraId="66204FF1" w14:textId="77777777" w:rsidR="0009512B" w:rsidRPr="0009512B" w:rsidRDefault="0009512B" w:rsidP="000A2CF5">
            <w:pPr>
              <w:jc w:val="center"/>
              <w:rPr>
                <w:sz w:val="20"/>
              </w:rPr>
            </w:pPr>
          </w:p>
        </w:tc>
        <w:tc>
          <w:tcPr>
            <w:tcW w:w="834" w:type="pct"/>
            <w:shd w:val="clear" w:color="auto" w:fill="auto"/>
            <w:vAlign w:val="center"/>
          </w:tcPr>
          <w:p w14:paraId="2DBF0D7D" w14:textId="77777777" w:rsidR="0009512B" w:rsidRPr="0009512B" w:rsidRDefault="0009512B" w:rsidP="000A2CF5">
            <w:pPr>
              <w:jc w:val="center"/>
              <w:rPr>
                <w:sz w:val="20"/>
              </w:rPr>
            </w:pPr>
          </w:p>
        </w:tc>
      </w:tr>
      <w:tr w:rsidR="0009512B" w:rsidRPr="0009512B" w14:paraId="3295B231" w14:textId="77777777" w:rsidTr="003B52E6">
        <w:trPr>
          <w:cantSplit/>
          <w:trHeight w:val="322"/>
          <w:jc w:val="center"/>
        </w:trPr>
        <w:tc>
          <w:tcPr>
            <w:tcW w:w="833" w:type="pct"/>
            <w:shd w:val="clear" w:color="auto" w:fill="auto"/>
            <w:vAlign w:val="center"/>
          </w:tcPr>
          <w:p w14:paraId="530D728B" w14:textId="77777777" w:rsidR="0009512B" w:rsidRPr="0009512B" w:rsidRDefault="0009512B" w:rsidP="0009512B">
            <w:pPr>
              <w:rPr>
                <w:sz w:val="20"/>
              </w:rPr>
            </w:pPr>
            <w:r w:rsidRPr="0009512B">
              <w:rPr>
                <w:sz w:val="20"/>
              </w:rPr>
              <w:t>4:00-4:50</w:t>
            </w:r>
          </w:p>
        </w:tc>
        <w:tc>
          <w:tcPr>
            <w:tcW w:w="833" w:type="pct"/>
            <w:shd w:val="clear" w:color="auto" w:fill="auto"/>
            <w:vAlign w:val="center"/>
          </w:tcPr>
          <w:p w14:paraId="6B62F1B3" w14:textId="77777777" w:rsidR="0009512B" w:rsidRPr="0009512B" w:rsidRDefault="0009512B" w:rsidP="000A2CF5">
            <w:pPr>
              <w:jc w:val="center"/>
              <w:rPr>
                <w:sz w:val="20"/>
              </w:rPr>
            </w:pPr>
          </w:p>
        </w:tc>
        <w:tc>
          <w:tcPr>
            <w:tcW w:w="834" w:type="pct"/>
            <w:shd w:val="clear" w:color="auto" w:fill="auto"/>
            <w:vAlign w:val="center"/>
          </w:tcPr>
          <w:p w14:paraId="02F2C34E" w14:textId="77777777" w:rsidR="0009512B" w:rsidRPr="0009512B" w:rsidRDefault="0009512B" w:rsidP="000A2CF5">
            <w:pPr>
              <w:jc w:val="center"/>
              <w:rPr>
                <w:sz w:val="20"/>
              </w:rPr>
            </w:pPr>
          </w:p>
        </w:tc>
        <w:tc>
          <w:tcPr>
            <w:tcW w:w="833" w:type="pct"/>
            <w:shd w:val="clear" w:color="auto" w:fill="auto"/>
            <w:vAlign w:val="center"/>
          </w:tcPr>
          <w:p w14:paraId="680A4E5D" w14:textId="77777777" w:rsidR="0009512B" w:rsidRPr="0009512B" w:rsidRDefault="0009512B" w:rsidP="000A2CF5">
            <w:pPr>
              <w:jc w:val="center"/>
              <w:rPr>
                <w:sz w:val="20"/>
              </w:rPr>
            </w:pPr>
          </w:p>
        </w:tc>
        <w:tc>
          <w:tcPr>
            <w:tcW w:w="833" w:type="pct"/>
            <w:gridSpan w:val="2"/>
            <w:shd w:val="clear" w:color="auto" w:fill="auto"/>
            <w:vAlign w:val="center"/>
          </w:tcPr>
          <w:p w14:paraId="19219836" w14:textId="77777777" w:rsidR="0009512B" w:rsidRPr="0009512B" w:rsidRDefault="0009512B" w:rsidP="000A2CF5">
            <w:pPr>
              <w:jc w:val="center"/>
              <w:rPr>
                <w:sz w:val="20"/>
              </w:rPr>
            </w:pPr>
          </w:p>
        </w:tc>
        <w:tc>
          <w:tcPr>
            <w:tcW w:w="834" w:type="pct"/>
            <w:shd w:val="clear" w:color="auto" w:fill="auto"/>
            <w:vAlign w:val="center"/>
          </w:tcPr>
          <w:p w14:paraId="296FEF7D" w14:textId="77777777" w:rsidR="0009512B" w:rsidRPr="0009512B" w:rsidRDefault="0009512B" w:rsidP="000A2CF5">
            <w:pPr>
              <w:jc w:val="center"/>
              <w:rPr>
                <w:sz w:val="20"/>
              </w:rPr>
            </w:pPr>
          </w:p>
        </w:tc>
      </w:tr>
      <w:tr w:rsidR="0009512B" w:rsidRPr="0009512B" w14:paraId="2AFE0BFE" w14:textId="77777777" w:rsidTr="003B52E6">
        <w:trPr>
          <w:cantSplit/>
          <w:trHeight w:val="322"/>
          <w:jc w:val="center"/>
        </w:trPr>
        <w:tc>
          <w:tcPr>
            <w:tcW w:w="833" w:type="pct"/>
            <w:shd w:val="clear" w:color="auto" w:fill="auto"/>
            <w:vAlign w:val="center"/>
          </w:tcPr>
          <w:p w14:paraId="23AAEADA" w14:textId="77777777" w:rsidR="0009512B" w:rsidRPr="0009512B" w:rsidRDefault="0009512B" w:rsidP="0009512B">
            <w:pPr>
              <w:rPr>
                <w:sz w:val="20"/>
              </w:rPr>
            </w:pPr>
            <w:r w:rsidRPr="0009512B">
              <w:rPr>
                <w:sz w:val="20"/>
              </w:rPr>
              <w:t>5:00-5:50</w:t>
            </w:r>
          </w:p>
        </w:tc>
        <w:tc>
          <w:tcPr>
            <w:tcW w:w="833" w:type="pct"/>
            <w:shd w:val="clear" w:color="auto" w:fill="auto"/>
            <w:vAlign w:val="center"/>
          </w:tcPr>
          <w:p w14:paraId="7194DBDC" w14:textId="77777777" w:rsidR="0009512B" w:rsidRPr="0009512B" w:rsidRDefault="0009512B" w:rsidP="000A2CF5">
            <w:pPr>
              <w:jc w:val="center"/>
              <w:rPr>
                <w:sz w:val="20"/>
              </w:rPr>
            </w:pPr>
          </w:p>
        </w:tc>
        <w:tc>
          <w:tcPr>
            <w:tcW w:w="834" w:type="pct"/>
            <w:shd w:val="clear" w:color="auto" w:fill="auto"/>
            <w:vAlign w:val="center"/>
          </w:tcPr>
          <w:p w14:paraId="769D0D3C" w14:textId="77777777" w:rsidR="0009512B" w:rsidRPr="0009512B" w:rsidRDefault="0009512B" w:rsidP="000A2CF5">
            <w:pPr>
              <w:jc w:val="center"/>
              <w:rPr>
                <w:sz w:val="20"/>
              </w:rPr>
            </w:pPr>
          </w:p>
        </w:tc>
        <w:tc>
          <w:tcPr>
            <w:tcW w:w="833" w:type="pct"/>
            <w:shd w:val="clear" w:color="auto" w:fill="auto"/>
            <w:vAlign w:val="center"/>
          </w:tcPr>
          <w:p w14:paraId="54CD245A" w14:textId="77777777" w:rsidR="0009512B" w:rsidRPr="0009512B" w:rsidRDefault="0009512B" w:rsidP="000A2CF5">
            <w:pPr>
              <w:jc w:val="center"/>
              <w:rPr>
                <w:sz w:val="20"/>
              </w:rPr>
            </w:pPr>
          </w:p>
        </w:tc>
        <w:tc>
          <w:tcPr>
            <w:tcW w:w="833" w:type="pct"/>
            <w:gridSpan w:val="2"/>
            <w:shd w:val="clear" w:color="auto" w:fill="auto"/>
            <w:vAlign w:val="center"/>
          </w:tcPr>
          <w:p w14:paraId="1231BE67" w14:textId="77777777" w:rsidR="0009512B" w:rsidRPr="0009512B" w:rsidRDefault="0009512B" w:rsidP="000A2CF5">
            <w:pPr>
              <w:jc w:val="center"/>
              <w:rPr>
                <w:sz w:val="20"/>
              </w:rPr>
            </w:pPr>
          </w:p>
        </w:tc>
        <w:tc>
          <w:tcPr>
            <w:tcW w:w="834" w:type="pct"/>
            <w:shd w:val="clear" w:color="auto" w:fill="auto"/>
            <w:vAlign w:val="center"/>
          </w:tcPr>
          <w:p w14:paraId="36FEB5B0" w14:textId="77777777" w:rsidR="0009512B" w:rsidRPr="0009512B" w:rsidRDefault="0009512B" w:rsidP="000A2CF5">
            <w:pPr>
              <w:jc w:val="center"/>
              <w:rPr>
                <w:sz w:val="20"/>
              </w:rPr>
            </w:pPr>
          </w:p>
        </w:tc>
      </w:tr>
      <w:tr w:rsidR="00895C27" w:rsidRPr="0009512B" w14:paraId="7D6D3DD5" w14:textId="77777777" w:rsidTr="003B52E6">
        <w:trPr>
          <w:cantSplit/>
          <w:trHeight w:val="288"/>
          <w:jc w:val="center"/>
        </w:trPr>
        <w:tc>
          <w:tcPr>
            <w:tcW w:w="5000" w:type="pct"/>
            <w:gridSpan w:val="7"/>
            <w:shd w:val="clear" w:color="auto" w:fill="D9D9D9" w:themeFill="background1" w:themeFillShade="D9"/>
            <w:vAlign w:val="center"/>
          </w:tcPr>
          <w:p w14:paraId="3ECB9384" w14:textId="77777777" w:rsidR="00895C27" w:rsidRDefault="00895C27" w:rsidP="00895C27">
            <w:pPr>
              <w:pStyle w:val="Heading2"/>
              <w:spacing w:before="120"/>
              <w:rPr>
                <w:sz w:val="20"/>
              </w:rPr>
            </w:pPr>
            <w:r>
              <w:rPr>
                <w:sz w:val="20"/>
              </w:rPr>
              <w:t>FORMAT</w:t>
            </w:r>
          </w:p>
          <w:p w14:paraId="13ECC5CE" w14:textId="42555404" w:rsidR="00895C27" w:rsidRPr="00895C27" w:rsidRDefault="00895C27" w:rsidP="003A19DD">
            <w:pPr>
              <w:spacing w:after="120"/>
            </w:pPr>
            <w:r>
              <w:rPr>
                <w:sz w:val="20"/>
              </w:rPr>
              <w:t>FLC format will be determined by the preference of the facilitators and the majority of the applicants.</w:t>
            </w:r>
          </w:p>
        </w:tc>
      </w:tr>
      <w:tr w:rsidR="00895C27" w:rsidRPr="0009512B" w14:paraId="18D6F3EB" w14:textId="77777777" w:rsidTr="00895C27">
        <w:trPr>
          <w:cantSplit/>
          <w:trHeight w:val="288"/>
          <w:jc w:val="center"/>
        </w:trPr>
        <w:tc>
          <w:tcPr>
            <w:tcW w:w="5000" w:type="pct"/>
            <w:gridSpan w:val="7"/>
            <w:shd w:val="clear" w:color="auto" w:fill="auto"/>
            <w:vAlign w:val="center"/>
          </w:tcPr>
          <w:p w14:paraId="1CFFB532" w14:textId="4B90A7E5" w:rsidR="00895C27" w:rsidRPr="00895C27" w:rsidRDefault="00895C27" w:rsidP="00895C27">
            <w:pPr>
              <w:pStyle w:val="Heading2"/>
              <w:spacing w:before="120" w:after="120"/>
              <w:jc w:val="left"/>
              <w:rPr>
                <w:rFonts w:asciiTheme="minorHAnsi" w:hAnsiTheme="minorHAnsi"/>
                <w:b w:val="0"/>
                <w:caps w:val="0"/>
                <w:sz w:val="20"/>
                <w:szCs w:val="24"/>
              </w:rPr>
            </w:pPr>
            <w:r w:rsidRPr="00895C27">
              <w:rPr>
                <w:rFonts w:asciiTheme="minorHAnsi" w:hAnsiTheme="minorHAnsi"/>
                <w:b w:val="0"/>
                <w:caps w:val="0"/>
                <w:sz w:val="20"/>
                <w:szCs w:val="24"/>
              </w:rPr>
              <w:t>Which</w:t>
            </w:r>
            <w:r>
              <w:rPr>
                <w:rFonts w:asciiTheme="minorHAnsi" w:hAnsiTheme="minorHAnsi"/>
                <w:b w:val="0"/>
                <w:caps w:val="0"/>
                <w:sz w:val="20"/>
                <w:szCs w:val="24"/>
              </w:rPr>
              <w:t xml:space="preserve"> FLC format do you prefer?    ___ </w:t>
            </w:r>
            <w:proofErr w:type="gramStart"/>
            <w:r>
              <w:rPr>
                <w:rFonts w:asciiTheme="minorHAnsi" w:hAnsiTheme="minorHAnsi"/>
                <w:b w:val="0"/>
                <w:caps w:val="0"/>
                <w:sz w:val="20"/>
                <w:szCs w:val="24"/>
              </w:rPr>
              <w:t>In</w:t>
            </w:r>
            <w:proofErr w:type="gramEnd"/>
            <w:r>
              <w:rPr>
                <w:rFonts w:asciiTheme="minorHAnsi" w:hAnsiTheme="minorHAnsi"/>
                <w:b w:val="0"/>
                <w:caps w:val="0"/>
                <w:sz w:val="20"/>
                <w:szCs w:val="24"/>
              </w:rPr>
              <w:t xml:space="preserve"> person                 ___ Online                 ___ No Preference</w:t>
            </w:r>
          </w:p>
        </w:tc>
      </w:tr>
      <w:tr w:rsidR="00895C27" w:rsidRPr="0009512B" w14:paraId="3F89C93C" w14:textId="77777777" w:rsidTr="00895C27">
        <w:trPr>
          <w:cantSplit/>
          <w:trHeight w:val="288"/>
          <w:jc w:val="center"/>
        </w:trPr>
        <w:tc>
          <w:tcPr>
            <w:tcW w:w="5000" w:type="pct"/>
            <w:gridSpan w:val="7"/>
            <w:shd w:val="clear" w:color="auto" w:fill="auto"/>
            <w:vAlign w:val="center"/>
          </w:tcPr>
          <w:p w14:paraId="3E723C8D" w14:textId="224FA19C" w:rsidR="00895C27" w:rsidRPr="00895C27" w:rsidRDefault="00895C27" w:rsidP="00895C27">
            <w:pPr>
              <w:pStyle w:val="Heading2"/>
              <w:spacing w:before="120" w:after="120"/>
              <w:jc w:val="left"/>
              <w:rPr>
                <w:rFonts w:asciiTheme="minorHAnsi" w:hAnsiTheme="minorHAnsi"/>
                <w:b w:val="0"/>
                <w:caps w:val="0"/>
                <w:sz w:val="20"/>
                <w:szCs w:val="24"/>
              </w:rPr>
            </w:pPr>
            <w:r>
              <w:rPr>
                <w:rFonts w:asciiTheme="minorHAnsi" w:hAnsiTheme="minorHAnsi"/>
                <w:b w:val="0"/>
                <w:caps w:val="0"/>
                <w:sz w:val="20"/>
                <w:szCs w:val="24"/>
              </w:rPr>
              <w:t>Notes (if needed):</w:t>
            </w:r>
          </w:p>
        </w:tc>
      </w:tr>
      <w:tr w:rsidR="0009512B" w:rsidRPr="0009512B" w14:paraId="52293E04" w14:textId="77777777" w:rsidTr="003B52E6">
        <w:trPr>
          <w:cantSplit/>
          <w:trHeight w:val="288"/>
          <w:jc w:val="center"/>
        </w:trPr>
        <w:tc>
          <w:tcPr>
            <w:tcW w:w="5000" w:type="pct"/>
            <w:gridSpan w:val="7"/>
            <w:shd w:val="clear" w:color="auto" w:fill="D9D9D9" w:themeFill="background1" w:themeFillShade="D9"/>
            <w:vAlign w:val="center"/>
          </w:tcPr>
          <w:p w14:paraId="3BC3644F" w14:textId="77777777" w:rsidR="0009512B" w:rsidRPr="0009512B" w:rsidRDefault="0009512B" w:rsidP="000C305F">
            <w:pPr>
              <w:pStyle w:val="Heading2"/>
              <w:spacing w:before="120" w:after="120"/>
              <w:rPr>
                <w:sz w:val="20"/>
              </w:rPr>
            </w:pPr>
            <w:r w:rsidRPr="0009512B">
              <w:rPr>
                <w:sz w:val="20"/>
              </w:rPr>
              <w:t>Signatures</w:t>
            </w:r>
          </w:p>
        </w:tc>
      </w:tr>
      <w:tr w:rsidR="0009512B" w:rsidRPr="0009512B" w14:paraId="2531F26E" w14:textId="77777777" w:rsidTr="003B52E6">
        <w:trPr>
          <w:cantSplit/>
          <w:trHeight w:val="576"/>
          <w:jc w:val="center"/>
        </w:trPr>
        <w:tc>
          <w:tcPr>
            <w:tcW w:w="5000" w:type="pct"/>
            <w:gridSpan w:val="7"/>
            <w:shd w:val="clear" w:color="auto" w:fill="auto"/>
            <w:vAlign w:val="center"/>
          </w:tcPr>
          <w:p w14:paraId="30D7AA69" w14:textId="31D7793E" w:rsidR="0009512B" w:rsidRPr="0009512B" w:rsidRDefault="0009512B" w:rsidP="003A19DD">
            <w:pPr>
              <w:spacing w:before="120" w:after="120" w:line="276" w:lineRule="auto"/>
              <w:rPr>
                <w:sz w:val="20"/>
              </w:rPr>
            </w:pPr>
            <w:r w:rsidRPr="0009512B">
              <w:rPr>
                <w:b/>
                <w:sz w:val="20"/>
              </w:rPr>
              <w:t xml:space="preserve">APPLICANT: </w:t>
            </w:r>
            <w:r w:rsidRPr="0009512B">
              <w:rPr>
                <w:sz w:val="20"/>
              </w:rPr>
              <w:t xml:space="preserve">If I am selected </w:t>
            </w:r>
            <w:r w:rsidR="00645A03">
              <w:rPr>
                <w:sz w:val="20"/>
              </w:rPr>
              <w:t>to participate</w:t>
            </w:r>
            <w:r w:rsidRPr="0009512B">
              <w:rPr>
                <w:sz w:val="20"/>
              </w:rPr>
              <w:t xml:space="preserve"> in the Faculty Learning Community, I agree to participate fully in the community’s activities. I will </w:t>
            </w:r>
            <w:r w:rsidR="000D51DF">
              <w:rPr>
                <w:sz w:val="20"/>
              </w:rPr>
              <w:t xml:space="preserve">attend all meetings and </w:t>
            </w:r>
            <w:r w:rsidRPr="0009512B">
              <w:rPr>
                <w:sz w:val="20"/>
              </w:rPr>
              <w:t xml:space="preserve">participate in the </w:t>
            </w:r>
            <w:r w:rsidR="000D51DF">
              <w:rPr>
                <w:sz w:val="20"/>
              </w:rPr>
              <w:t>activities</w:t>
            </w:r>
            <w:r w:rsidRPr="0009512B">
              <w:rPr>
                <w:sz w:val="20"/>
              </w:rPr>
              <w:t>, readings, projects and reports associated with this learning community. I will share things I learn with other faculty members.</w:t>
            </w:r>
          </w:p>
        </w:tc>
      </w:tr>
      <w:tr w:rsidR="0009512B" w:rsidRPr="0009512B" w14:paraId="14A7C8EC" w14:textId="77777777" w:rsidTr="00DE5EA4">
        <w:trPr>
          <w:cantSplit/>
          <w:trHeight w:val="259"/>
          <w:jc w:val="center"/>
        </w:trPr>
        <w:tc>
          <w:tcPr>
            <w:tcW w:w="3413" w:type="pct"/>
            <w:gridSpan w:val="5"/>
            <w:shd w:val="clear" w:color="auto" w:fill="auto"/>
            <w:vAlign w:val="center"/>
          </w:tcPr>
          <w:p w14:paraId="7A441597" w14:textId="77777777" w:rsidR="0009512B" w:rsidRDefault="0009512B" w:rsidP="003B52E6">
            <w:pPr>
              <w:rPr>
                <w:sz w:val="20"/>
              </w:rPr>
            </w:pPr>
            <w:r w:rsidRPr="0009512B">
              <w:rPr>
                <w:sz w:val="20"/>
              </w:rPr>
              <w:t>Signature of applicant</w:t>
            </w:r>
            <w:r w:rsidR="00645A03">
              <w:rPr>
                <w:sz w:val="20"/>
              </w:rPr>
              <w:t xml:space="preserve"> (electronic or scanned)</w:t>
            </w:r>
            <w:r w:rsidRPr="0009512B">
              <w:rPr>
                <w:sz w:val="20"/>
              </w:rPr>
              <w:t>:</w:t>
            </w:r>
          </w:p>
          <w:p w14:paraId="7196D064" w14:textId="77777777" w:rsidR="00DE5EA4" w:rsidRDefault="00DE5EA4" w:rsidP="003B52E6">
            <w:pPr>
              <w:rPr>
                <w:sz w:val="20"/>
              </w:rPr>
            </w:pPr>
          </w:p>
          <w:p w14:paraId="34FF1C98" w14:textId="77777777" w:rsidR="003B52E6" w:rsidRPr="0009512B" w:rsidRDefault="003B52E6" w:rsidP="003B52E6">
            <w:pPr>
              <w:rPr>
                <w:sz w:val="20"/>
              </w:rPr>
            </w:pPr>
          </w:p>
        </w:tc>
        <w:tc>
          <w:tcPr>
            <w:tcW w:w="1587" w:type="pct"/>
            <w:gridSpan w:val="2"/>
            <w:shd w:val="clear" w:color="auto" w:fill="auto"/>
          </w:tcPr>
          <w:p w14:paraId="3101716D" w14:textId="77777777" w:rsidR="0009512B" w:rsidRPr="0009512B" w:rsidRDefault="0009512B" w:rsidP="00DE5EA4">
            <w:pPr>
              <w:rPr>
                <w:sz w:val="20"/>
              </w:rPr>
            </w:pPr>
            <w:r w:rsidRPr="0009512B">
              <w:rPr>
                <w:sz w:val="20"/>
              </w:rPr>
              <w:t>Date:</w:t>
            </w:r>
          </w:p>
        </w:tc>
      </w:tr>
      <w:tr w:rsidR="0009512B" w:rsidRPr="0009512B" w14:paraId="7526FC85" w14:textId="77777777" w:rsidTr="003B52E6">
        <w:trPr>
          <w:cantSplit/>
          <w:trHeight w:val="259"/>
          <w:jc w:val="center"/>
        </w:trPr>
        <w:tc>
          <w:tcPr>
            <w:tcW w:w="5000" w:type="pct"/>
            <w:gridSpan w:val="7"/>
            <w:shd w:val="clear" w:color="auto" w:fill="auto"/>
            <w:vAlign w:val="center"/>
          </w:tcPr>
          <w:p w14:paraId="4DB79456" w14:textId="77777777" w:rsidR="0009512B" w:rsidRPr="0009512B" w:rsidRDefault="0009512B" w:rsidP="0009512B">
            <w:pPr>
              <w:spacing w:before="120" w:after="120" w:line="276" w:lineRule="auto"/>
              <w:rPr>
                <w:sz w:val="20"/>
              </w:rPr>
            </w:pPr>
            <w:r w:rsidRPr="0009512B">
              <w:rPr>
                <w:b/>
                <w:sz w:val="20"/>
              </w:rPr>
              <w:t xml:space="preserve">DEPARTMENT CHAIR/SUPERVISOR: </w:t>
            </w:r>
            <w:r w:rsidRPr="0009512B">
              <w:rPr>
                <w:sz w:val="20"/>
              </w:rPr>
              <w:t>I endorse the above applicant’s participation in the Faculty Learning Community and will value the curricular and pedagogical work completed by acknowledging the time commitment required by the FLC.</w:t>
            </w:r>
          </w:p>
        </w:tc>
      </w:tr>
      <w:tr w:rsidR="004E0A34" w:rsidRPr="0009512B" w14:paraId="206316AE" w14:textId="77777777" w:rsidTr="004E0A34">
        <w:trPr>
          <w:cantSplit/>
          <w:trHeight w:val="259"/>
          <w:jc w:val="center"/>
        </w:trPr>
        <w:tc>
          <w:tcPr>
            <w:tcW w:w="5000" w:type="pct"/>
            <w:gridSpan w:val="7"/>
            <w:shd w:val="clear" w:color="auto" w:fill="auto"/>
            <w:vAlign w:val="center"/>
          </w:tcPr>
          <w:p w14:paraId="2BCE2480" w14:textId="77777777" w:rsidR="004E0A34" w:rsidRDefault="004E0A34" w:rsidP="0009512B">
            <w:pPr>
              <w:rPr>
                <w:sz w:val="20"/>
              </w:rPr>
            </w:pPr>
            <w:r>
              <w:rPr>
                <w:sz w:val="20"/>
              </w:rPr>
              <w:t xml:space="preserve">Chair/Supervisor Name (typed/printed): </w:t>
            </w:r>
          </w:p>
          <w:p w14:paraId="6D072C0D" w14:textId="77777777" w:rsidR="004E0A34" w:rsidRPr="0009512B" w:rsidRDefault="004E0A34" w:rsidP="00DE5EA4">
            <w:pPr>
              <w:rPr>
                <w:sz w:val="20"/>
              </w:rPr>
            </w:pPr>
          </w:p>
        </w:tc>
      </w:tr>
      <w:tr w:rsidR="0009512B" w:rsidRPr="0009512B" w14:paraId="01E39BE1" w14:textId="77777777" w:rsidTr="00DE5EA4">
        <w:trPr>
          <w:cantSplit/>
          <w:trHeight w:val="259"/>
          <w:jc w:val="center"/>
        </w:trPr>
        <w:tc>
          <w:tcPr>
            <w:tcW w:w="3413" w:type="pct"/>
            <w:gridSpan w:val="5"/>
            <w:shd w:val="clear" w:color="auto" w:fill="auto"/>
            <w:vAlign w:val="center"/>
          </w:tcPr>
          <w:p w14:paraId="2BF31116" w14:textId="77777777" w:rsidR="0009512B" w:rsidRDefault="0009512B" w:rsidP="0009512B">
            <w:pPr>
              <w:rPr>
                <w:sz w:val="20"/>
              </w:rPr>
            </w:pPr>
            <w:r w:rsidRPr="0009512B">
              <w:rPr>
                <w:sz w:val="20"/>
              </w:rPr>
              <w:t>Signature of Chair/Supervisor</w:t>
            </w:r>
            <w:r w:rsidR="00645A03">
              <w:rPr>
                <w:sz w:val="20"/>
              </w:rPr>
              <w:t xml:space="preserve"> (electronic or scanned</w:t>
            </w:r>
            <w:r w:rsidR="004764D6">
              <w:rPr>
                <w:sz w:val="20"/>
              </w:rPr>
              <w:t>^</w:t>
            </w:r>
            <w:r w:rsidR="00645A03">
              <w:rPr>
                <w:sz w:val="20"/>
              </w:rPr>
              <w:t>)</w:t>
            </w:r>
            <w:r w:rsidRPr="0009512B">
              <w:rPr>
                <w:sz w:val="20"/>
              </w:rPr>
              <w:t>:</w:t>
            </w:r>
          </w:p>
          <w:p w14:paraId="48A21919" w14:textId="77777777" w:rsidR="00DE5EA4" w:rsidRDefault="00DE5EA4" w:rsidP="0009512B">
            <w:pPr>
              <w:rPr>
                <w:sz w:val="20"/>
              </w:rPr>
            </w:pPr>
          </w:p>
          <w:p w14:paraId="6BD18F9B" w14:textId="77777777" w:rsidR="003B52E6" w:rsidRPr="0009512B" w:rsidRDefault="003B52E6" w:rsidP="0009512B">
            <w:pPr>
              <w:rPr>
                <w:sz w:val="20"/>
              </w:rPr>
            </w:pPr>
          </w:p>
        </w:tc>
        <w:tc>
          <w:tcPr>
            <w:tcW w:w="1587" w:type="pct"/>
            <w:gridSpan w:val="2"/>
            <w:shd w:val="clear" w:color="auto" w:fill="auto"/>
          </w:tcPr>
          <w:p w14:paraId="5D4EC514" w14:textId="77777777" w:rsidR="0009512B" w:rsidRPr="0009512B" w:rsidRDefault="0009512B" w:rsidP="00DE5EA4">
            <w:pPr>
              <w:rPr>
                <w:sz w:val="20"/>
              </w:rPr>
            </w:pPr>
            <w:r w:rsidRPr="0009512B">
              <w:rPr>
                <w:sz w:val="20"/>
              </w:rPr>
              <w:t>Date:</w:t>
            </w:r>
          </w:p>
        </w:tc>
      </w:tr>
    </w:tbl>
    <w:p w14:paraId="238601FE" w14:textId="77777777" w:rsidR="00467A40" w:rsidRDefault="00467A40" w:rsidP="009C7D71">
      <w:pPr>
        <w:rPr>
          <w:sz w:val="20"/>
        </w:rPr>
      </w:pPr>
    </w:p>
    <w:p w14:paraId="2B1CF76D" w14:textId="77777777" w:rsidR="000B3DF2" w:rsidRPr="004764D6" w:rsidRDefault="004764D6">
      <w:pPr>
        <w:rPr>
          <w:sz w:val="20"/>
        </w:rPr>
      </w:pPr>
      <w:r>
        <w:rPr>
          <w:sz w:val="20"/>
        </w:rPr>
        <w:t>^</w:t>
      </w:r>
      <w:r w:rsidRPr="004764D6">
        <w:rPr>
          <w:sz w:val="20"/>
        </w:rPr>
        <w:t xml:space="preserve">An email from your chair to </w:t>
      </w:r>
      <w:hyperlink r:id="rId9" w:tgtFrame="_blank" w:history="1">
        <w:r w:rsidRPr="000A5E22">
          <w:rPr>
            <w:rStyle w:val="Hyperlink"/>
            <w:sz w:val="20"/>
            <w:szCs w:val="20"/>
          </w:rPr>
          <w:t>fdc@umbc.edu</w:t>
        </w:r>
      </w:hyperlink>
      <w:r w:rsidRPr="004764D6">
        <w:rPr>
          <w:sz w:val="20"/>
        </w:rPr>
        <w:t xml:space="preserve"> endorsing your participation will be accepted in lieu of an electronic or scanned signature.</w:t>
      </w:r>
    </w:p>
    <w:p w14:paraId="0F3CABC7" w14:textId="77777777" w:rsidR="004764D6" w:rsidRDefault="004764D6">
      <w:pPr>
        <w:rPr>
          <w:sz w:val="20"/>
        </w:rPr>
      </w:pPr>
    </w:p>
    <w:p w14:paraId="3C8DFAA6" w14:textId="6C367C82" w:rsidR="00467A40" w:rsidRDefault="00377F3B" w:rsidP="5B87CD86">
      <w:pPr>
        <w:rPr>
          <w:rFonts w:ascii="Tahoma" w:hAnsi="Tahoma"/>
          <w:szCs w:val="16"/>
        </w:rPr>
      </w:pPr>
      <w:r w:rsidRPr="706E2C7A">
        <w:rPr>
          <w:sz w:val="20"/>
          <w:szCs w:val="20"/>
        </w:rPr>
        <w:t>Please s</w:t>
      </w:r>
      <w:r w:rsidR="000B3DF2" w:rsidRPr="706E2C7A">
        <w:rPr>
          <w:sz w:val="20"/>
          <w:szCs w:val="20"/>
        </w:rPr>
        <w:t>ubmit your application</w:t>
      </w:r>
      <w:r w:rsidR="005F3806" w:rsidRPr="706E2C7A">
        <w:rPr>
          <w:sz w:val="20"/>
          <w:szCs w:val="20"/>
        </w:rPr>
        <w:t xml:space="preserve"> by email to</w:t>
      </w:r>
      <w:r w:rsidRPr="706E2C7A">
        <w:rPr>
          <w:sz w:val="20"/>
          <w:szCs w:val="20"/>
        </w:rPr>
        <w:t xml:space="preserve"> </w:t>
      </w:r>
      <w:hyperlink r:id="rId10" w:history="1">
        <w:r w:rsidRPr="706E2C7A">
          <w:rPr>
            <w:rStyle w:val="Hyperlink"/>
            <w:sz w:val="20"/>
            <w:szCs w:val="20"/>
          </w:rPr>
          <w:t>fdc@umbc.edu</w:t>
        </w:r>
      </w:hyperlink>
      <w:r w:rsidR="00A2092A">
        <w:rPr>
          <w:rFonts w:ascii="Verdana" w:hAnsi="Verdana"/>
          <w:b/>
          <w:bCs/>
          <w:color w:val="000000"/>
          <w:sz w:val="19"/>
          <w:szCs w:val="19"/>
          <w:shd w:val="clear" w:color="auto" w:fill="FFFFFF"/>
        </w:rPr>
        <w:t xml:space="preserve"> </w:t>
      </w:r>
      <w:r w:rsidR="00C867E5" w:rsidRPr="706E2C7A">
        <w:rPr>
          <w:b/>
          <w:bCs/>
          <w:sz w:val="20"/>
          <w:szCs w:val="20"/>
        </w:rPr>
        <w:t>by Fri</w:t>
      </w:r>
      <w:r w:rsidR="002B22B3" w:rsidRPr="706E2C7A">
        <w:rPr>
          <w:b/>
          <w:bCs/>
          <w:sz w:val="20"/>
          <w:szCs w:val="20"/>
        </w:rPr>
        <w:t xml:space="preserve">day, June </w:t>
      </w:r>
      <w:r w:rsidR="00C867E5" w:rsidRPr="706E2C7A">
        <w:rPr>
          <w:b/>
          <w:bCs/>
          <w:sz w:val="20"/>
          <w:szCs w:val="20"/>
        </w:rPr>
        <w:t>17</w:t>
      </w:r>
      <w:r w:rsidRPr="706E2C7A">
        <w:rPr>
          <w:b/>
          <w:bCs/>
          <w:sz w:val="20"/>
          <w:szCs w:val="20"/>
        </w:rPr>
        <w:t>, 20</w:t>
      </w:r>
      <w:r w:rsidR="00FF1184" w:rsidRPr="706E2C7A">
        <w:rPr>
          <w:b/>
          <w:bCs/>
          <w:sz w:val="20"/>
          <w:szCs w:val="20"/>
        </w:rPr>
        <w:t>2</w:t>
      </w:r>
      <w:r w:rsidR="00C867E5" w:rsidRPr="706E2C7A">
        <w:rPr>
          <w:b/>
          <w:bCs/>
          <w:sz w:val="20"/>
          <w:szCs w:val="20"/>
        </w:rPr>
        <w:t>2</w:t>
      </w:r>
      <w:r w:rsidR="008A7568" w:rsidRPr="706E2C7A">
        <w:rPr>
          <w:sz w:val="20"/>
          <w:szCs w:val="20"/>
        </w:rPr>
        <w:t>.</w:t>
      </w:r>
      <w:r w:rsidR="00A2092A" w:rsidRPr="706E2C7A">
        <w:rPr>
          <w:sz w:val="20"/>
          <w:szCs w:val="20"/>
        </w:rPr>
        <w:t xml:space="preserve"> Applicants will be notified of their acceptance to an FLC</w:t>
      </w:r>
      <w:r w:rsidR="000A5E22" w:rsidRPr="706E2C7A">
        <w:rPr>
          <w:sz w:val="20"/>
          <w:szCs w:val="20"/>
        </w:rPr>
        <w:t xml:space="preserve"> as soon as possible pending the budget process.</w:t>
      </w:r>
      <w:r w:rsidR="00467A40" w:rsidRPr="706E2C7A">
        <w:rPr>
          <w:sz w:val="20"/>
          <w:szCs w:val="20"/>
        </w:rPr>
        <w:br w:type="page"/>
      </w:r>
      <w:r>
        <w:rPr>
          <w:noProof/>
        </w:rPr>
        <w:lastRenderedPageBreak/>
        <mc:AlternateContent>
          <mc:Choice Requires="wps">
            <w:drawing>
              <wp:inline distT="45720" distB="45720" distL="114300" distR="114300" wp14:anchorId="358C0CE9" wp14:editId="5F623CC1">
                <wp:extent cx="6385560" cy="632460"/>
                <wp:effectExtent l="0" t="0" r="15240" b="15240"/>
                <wp:docPr id="15356266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632460"/>
                        </a:xfrm>
                        <a:prstGeom prst="rect">
                          <a:avLst/>
                        </a:prstGeom>
                        <a:solidFill>
                          <a:schemeClr val="tx1">
                            <a:lumMod val="50000"/>
                            <a:lumOff val="50000"/>
                          </a:schemeClr>
                        </a:solidFill>
                        <a:ln w="9525">
                          <a:solidFill>
                            <a:srgbClr val="000000"/>
                          </a:solidFill>
                          <a:miter lim="800000"/>
                          <a:headEnd/>
                          <a:tailEnd/>
                        </a:ln>
                      </wps:spPr>
                      <wps:txbx>
                        <w:txbxContent>
                          <w:p w14:paraId="239DB0C2" w14:textId="77777777" w:rsidR="00D62EB9" w:rsidRDefault="00D62EB9" w:rsidP="0064024C">
                            <w:pPr>
                              <w:jc w:val="center"/>
                              <w:rPr>
                                <w:b/>
                                <w:color w:val="FFFFFF" w:themeColor="background1"/>
                                <w:sz w:val="32"/>
                                <w:szCs w:val="32"/>
                              </w:rPr>
                            </w:pPr>
                            <w:r>
                              <w:rPr>
                                <w:b/>
                                <w:color w:val="FFFFFF" w:themeColor="background1"/>
                                <w:sz w:val="32"/>
                                <w:szCs w:val="32"/>
                              </w:rPr>
                              <w:t>DESCRIPTIONS OF PROPOSED FLCs</w:t>
                            </w:r>
                          </w:p>
                          <w:p w14:paraId="01400B63" w14:textId="64FB0493" w:rsidR="00D62EB9" w:rsidRPr="0064024C" w:rsidRDefault="00C867E5" w:rsidP="00F6228B">
                            <w:pPr>
                              <w:jc w:val="center"/>
                              <w:rPr>
                                <w:b/>
                                <w:color w:val="FFFFFF" w:themeColor="background1"/>
                                <w:sz w:val="28"/>
                                <w:szCs w:val="28"/>
                              </w:rPr>
                            </w:pPr>
                            <w:r>
                              <w:rPr>
                                <w:b/>
                                <w:color w:val="FFFFFF" w:themeColor="background1"/>
                                <w:sz w:val="28"/>
                                <w:szCs w:val="28"/>
                              </w:rPr>
                              <w:t>2022</w:t>
                            </w:r>
                            <w:r w:rsidR="00D62EB9">
                              <w:rPr>
                                <w:b/>
                                <w:color w:val="FFFFFF" w:themeColor="background1"/>
                                <w:sz w:val="28"/>
                                <w:szCs w:val="28"/>
                              </w:rPr>
                              <w:t>-2</w:t>
                            </w:r>
                            <w:r>
                              <w:rPr>
                                <w:b/>
                                <w:color w:val="FFFFFF" w:themeColor="background1"/>
                                <w:sz w:val="28"/>
                                <w:szCs w:val="28"/>
                              </w:rPr>
                              <w:t>3</w:t>
                            </w:r>
                          </w:p>
                        </w:txbxContent>
                      </wps:txbx>
                      <wps:bodyPr rot="0" vert="horz" wrap="square" lIns="91440" tIns="45720" rIns="91440" bIns="45720" anchor="t" anchorCtr="0">
                        <a:noAutofit/>
                      </wps:bodyPr>
                    </wps:wsp>
                  </a:graphicData>
                </a:graphic>
              </wp:inline>
            </w:drawing>
          </mc:Choice>
          <mc:Fallback xmlns:a="http://schemas.openxmlformats.org/drawingml/2006/main">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2224BF10">
                <v:stroke joinstyle="miter"/>
                <v:path gradientshapeok="t" o:connecttype="rect"/>
              </v:shapetype>
              <v:shape xmlns:o="urn:schemas-microsoft-com:office:office" xmlns:v="urn:schemas-microsoft-com:vml" id="Text Box 2" style="position:absolute;margin-left:0;margin-top:.15pt;width:502.8pt;height:49.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fillcolor="gray [16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">
                <v:textbox>
                  <w:txbxContent>
                    <w:p xmlns:w14="http://schemas.microsoft.com/office/word/2010/wordml" w:rsidR="00D62EB9" w:rsidP="0064024C" w:rsidRDefault="00D62EB9" w14:paraId="239DB0C2" w14:textId="77777777">
                      <w:pPr>
                        <w:jc w:val="center"/>
                        <w:rPr>
                          <w:b/>
                          <w:color w:val="FFFFFF" w:themeColor="background1"/>
                          <w:sz w:val="32"/>
                          <w:szCs w:val="32"/>
                        </w:rPr>
                      </w:pPr>
                      <w:r>
                        <w:rPr>
                          <w:b/>
                          <w:color w:val="FFFFFF" w:themeColor="background1"/>
                          <w:sz w:val="32"/>
                          <w:szCs w:val="32"/>
                        </w:rPr>
                        <w:t>DESCRIPTIONS OF PROPOSED FLCs</w:t>
                      </w:r>
                    </w:p>
                    <w:p xmlns:w14="http://schemas.microsoft.com/office/word/2010/wordml" w:rsidRPr="0064024C" w:rsidR="00D62EB9" w:rsidP="00F6228B" w:rsidRDefault="00C867E5" w14:paraId="01400B63" w14:textId="64FB0493">
                      <w:pPr>
                        <w:jc w:val="center"/>
                        <w:rPr>
                          <w:b/>
                          <w:color w:val="FFFFFF" w:themeColor="background1"/>
                          <w:sz w:val="28"/>
                          <w:szCs w:val="28"/>
                        </w:rPr>
                      </w:pPr>
                      <w:r>
                        <w:rPr>
                          <w:b/>
                          <w:color w:val="FFFFFF" w:themeColor="background1"/>
                          <w:sz w:val="28"/>
                          <w:szCs w:val="28"/>
                        </w:rPr>
                        <w:t>2022</w:t>
                      </w:r>
                      <w:r w:rsidR="00D62EB9">
                        <w:rPr>
                          <w:b/>
                          <w:color w:val="FFFFFF" w:themeColor="background1"/>
                          <w:sz w:val="28"/>
                          <w:szCs w:val="28"/>
                        </w:rPr>
                        <w:t>-2</w:t>
                      </w:r>
                      <w:r>
                        <w:rPr>
                          <w:b/>
                          <w:color w:val="FFFFFF" w:themeColor="background1"/>
                          <w:sz w:val="28"/>
                          <w:szCs w:val="28"/>
                        </w:rPr>
                        <w:t>3</w:t>
                      </w:r>
                    </w:p>
                  </w:txbxContent>
                </v:textbox>
                <w10:wrap xmlns:w10="urn:schemas-microsoft-com:office:word" type="square" anchorx="margin"/>
              </v:shape>
            </w:pict>
          </mc:Fallback>
        </mc:AlternateContent>
      </w:r>
    </w:p>
    <w:p w14:paraId="2D66D35E" w14:textId="748E2C45" w:rsidR="001813CB" w:rsidRDefault="001813CB" w:rsidP="001813CB">
      <w:pPr>
        <w:rPr>
          <w:rFonts w:eastAsia="Calibri" w:cstheme="minorBidi"/>
          <w:b/>
          <w:bCs/>
          <w:sz w:val="22"/>
          <w:szCs w:val="22"/>
        </w:rPr>
      </w:pPr>
    </w:p>
    <w:p w14:paraId="0D455B4A" w14:textId="77777777" w:rsidR="001813CB" w:rsidRDefault="001813CB" w:rsidP="001813CB">
      <w:pPr>
        <w:rPr>
          <w:rFonts w:eastAsia="Calibri" w:cstheme="minorBidi"/>
          <w:b/>
          <w:bCs/>
          <w:sz w:val="22"/>
          <w:szCs w:val="22"/>
        </w:rPr>
      </w:pPr>
    </w:p>
    <w:p w14:paraId="11C4FBBB" w14:textId="1A93A67D" w:rsidR="5BE3EC2B" w:rsidRPr="001813CB" w:rsidRDefault="5BE3EC2B" w:rsidP="001813CB">
      <w:r w:rsidRPr="5B87CD86">
        <w:rPr>
          <w:rFonts w:eastAsia="Calibri" w:cstheme="minorBidi"/>
          <w:b/>
          <w:bCs/>
          <w:sz w:val="22"/>
          <w:szCs w:val="22"/>
        </w:rPr>
        <w:t xml:space="preserve">1. </w:t>
      </w:r>
      <w:r w:rsidR="5B87CD86" w:rsidRPr="5B87CD86">
        <w:rPr>
          <w:rFonts w:ascii="Tahoma" w:eastAsia="Tahoma" w:hAnsi="Tahoma" w:cs="Tahoma"/>
          <w:b/>
          <w:bCs/>
          <w:sz w:val="22"/>
          <w:szCs w:val="22"/>
        </w:rPr>
        <w:t xml:space="preserve">Teaching Creativity </w:t>
      </w:r>
      <w:proofErr w:type="gramStart"/>
      <w:r w:rsidR="5B87CD86" w:rsidRPr="5B87CD86">
        <w:rPr>
          <w:rFonts w:ascii="Tahoma" w:eastAsia="Tahoma" w:hAnsi="Tahoma" w:cs="Tahoma"/>
          <w:b/>
          <w:bCs/>
          <w:sz w:val="22"/>
          <w:szCs w:val="22"/>
        </w:rPr>
        <w:t>Across</w:t>
      </w:r>
      <w:proofErr w:type="gramEnd"/>
      <w:r w:rsidR="5B87CD86" w:rsidRPr="5B87CD86">
        <w:rPr>
          <w:rFonts w:ascii="Tahoma" w:eastAsia="Tahoma" w:hAnsi="Tahoma" w:cs="Tahoma"/>
          <w:b/>
          <w:bCs/>
          <w:sz w:val="22"/>
          <w:szCs w:val="22"/>
        </w:rPr>
        <w:t xml:space="preserve"> Disciplines</w:t>
      </w:r>
      <w:r w:rsidR="5B87CD86" w:rsidRPr="5B87CD86">
        <w:rPr>
          <w:rFonts w:ascii="Tahoma" w:eastAsia="Tahoma" w:hAnsi="Tahoma" w:cs="Tahoma"/>
          <w:sz w:val="22"/>
          <w:szCs w:val="22"/>
        </w:rPr>
        <w:t xml:space="preserve"> </w:t>
      </w:r>
    </w:p>
    <w:p w14:paraId="2913B4DC" w14:textId="77777777" w:rsidR="001813CB" w:rsidRDefault="001813CB" w:rsidP="001813CB">
      <w:pPr>
        <w:spacing w:line="276" w:lineRule="auto"/>
        <w:rPr>
          <w:rFonts w:ascii="Tahoma" w:eastAsia="Tahoma" w:hAnsi="Tahoma" w:cs="Tahoma"/>
          <w:sz w:val="22"/>
          <w:szCs w:val="22"/>
        </w:rPr>
      </w:pPr>
    </w:p>
    <w:p w14:paraId="2646D0AC" w14:textId="1C454924" w:rsidR="5BE3EC2B" w:rsidRPr="001813CB" w:rsidRDefault="5B87CD86" w:rsidP="001813CB">
      <w:pPr>
        <w:spacing w:line="276" w:lineRule="auto"/>
      </w:pPr>
      <w:r w:rsidRPr="5B87CD86">
        <w:rPr>
          <w:rFonts w:ascii="Tahoma" w:eastAsia="Tahoma" w:hAnsi="Tahoma" w:cs="Tahoma"/>
          <w:sz w:val="22"/>
          <w:szCs w:val="22"/>
        </w:rPr>
        <w:t xml:space="preserve">A goal of universities is to graduate creative thinkers who can tackle complex, real-world challenges and develop innovative solutions. We know that being able to consider problems flexibly from multiple perspectives and generate many ideas and approaches tends to foster more innovative solutions. Research shows that such abilities are not limited to a few individuals fortunate enough to have inherited a “creativity gene.” They can be nurtured and learned by anyone, and they are teachable in any discipline. </w:t>
      </w:r>
    </w:p>
    <w:p w14:paraId="35647668" w14:textId="77777777" w:rsidR="001813CB" w:rsidRDefault="001813CB" w:rsidP="001813CB">
      <w:pPr>
        <w:spacing w:line="276" w:lineRule="auto"/>
        <w:rPr>
          <w:rFonts w:ascii="Tahoma" w:eastAsia="Tahoma" w:hAnsi="Tahoma" w:cs="Tahoma"/>
          <w:sz w:val="22"/>
          <w:szCs w:val="22"/>
        </w:rPr>
      </w:pPr>
    </w:p>
    <w:p w14:paraId="38ADAD03" w14:textId="653F9D17" w:rsidR="5BE3EC2B" w:rsidRDefault="5B87CD86" w:rsidP="001813CB">
      <w:pPr>
        <w:spacing w:line="276" w:lineRule="auto"/>
      </w:pPr>
      <w:r w:rsidRPr="5B87CD86">
        <w:rPr>
          <w:rFonts w:ascii="Tahoma" w:eastAsia="Tahoma" w:hAnsi="Tahoma" w:cs="Tahoma"/>
          <w:sz w:val="22"/>
          <w:szCs w:val="22"/>
        </w:rPr>
        <w:t xml:space="preserve">In this FLC, we will investigate the research base on the teaching of creativity and the cultivation of a generative, flexible mindset, including how to nurture our students’ ability to make connections and think metaphorically, take risks, be curious, think critically, and learn to deal with ambiguity. As outcomes of our work, we will aim to design classroom activities that inspire creative thinking and/or innovative assignment ideas and formats, which will result in artifacts that showcase our students’ creative abilities. </w:t>
      </w:r>
    </w:p>
    <w:p w14:paraId="5E972E20" w14:textId="21ECF67C" w:rsidR="001813CB" w:rsidRDefault="001813CB" w:rsidP="001813CB">
      <w:pPr>
        <w:rPr>
          <w:rFonts w:ascii="Tahoma" w:eastAsia="Tahoma" w:hAnsi="Tahoma" w:cs="Tahoma"/>
          <w:b/>
          <w:bCs/>
          <w:sz w:val="22"/>
          <w:szCs w:val="22"/>
        </w:rPr>
      </w:pPr>
    </w:p>
    <w:p w14:paraId="1AB8B5BC" w14:textId="77777777" w:rsidR="001813CB" w:rsidRDefault="001813CB" w:rsidP="001813CB">
      <w:pPr>
        <w:rPr>
          <w:rFonts w:ascii="Tahoma" w:eastAsia="Tahoma" w:hAnsi="Tahoma" w:cs="Tahoma"/>
          <w:b/>
          <w:bCs/>
          <w:sz w:val="22"/>
          <w:szCs w:val="22"/>
        </w:rPr>
      </w:pPr>
    </w:p>
    <w:p w14:paraId="6D25FD5A" w14:textId="165B978A" w:rsidR="5BE3EC2B" w:rsidRPr="001813CB" w:rsidRDefault="5B87CD86" w:rsidP="001813CB">
      <w:r w:rsidRPr="5B87CD86">
        <w:rPr>
          <w:rFonts w:ascii="Tahoma" w:eastAsia="Tahoma" w:hAnsi="Tahoma" w:cs="Tahoma"/>
          <w:b/>
          <w:bCs/>
          <w:sz w:val="22"/>
          <w:szCs w:val="22"/>
        </w:rPr>
        <w:t>2. Flexible, Alternative, or “</w:t>
      </w:r>
      <w:proofErr w:type="spellStart"/>
      <w:r w:rsidRPr="5B87CD86">
        <w:rPr>
          <w:rFonts w:ascii="Tahoma" w:eastAsia="Tahoma" w:hAnsi="Tahoma" w:cs="Tahoma"/>
          <w:b/>
          <w:bCs/>
          <w:sz w:val="22"/>
          <w:szCs w:val="22"/>
        </w:rPr>
        <w:t>Un”grading</w:t>
      </w:r>
      <w:proofErr w:type="spellEnd"/>
      <w:r w:rsidRPr="5B87CD86">
        <w:rPr>
          <w:rFonts w:ascii="Tahoma" w:eastAsia="Tahoma" w:hAnsi="Tahoma" w:cs="Tahoma"/>
          <w:b/>
          <w:bCs/>
          <w:sz w:val="22"/>
          <w:szCs w:val="22"/>
        </w:rPr>
        <w:t xml:space="preserve"> </w:t>
      </w:r>
      <w:bookmarkStart w:id="0" w:name="_GoBack"/>
      <w:r w:rsidRPr="5B87CD86">
        <w:rPr>
          <w:rFonts w:ascii="Tahoma" w:eastAsia="Tahoma" w:hAnsi="Tahoma" w:cs="Tahoma"/>
          <w:b/>
          <w:bCs/>
          <w:sz w:val="22"/>
          <w:szCs w:val="22"/>
        </w:rPr>
        <w:t>Strategi</w:t>
      </w:r>
      <w:bookmarkEnd w:id="0"/>
      <w:r w:rsidRPr="5B87CD86">
        <w:rPr>
          <w:rFonts w:ascii="Tahoma" w:eastAsia="Tahoma" w:hAnsi="Tahoma" w:cs="Tahoma"/>
          <w:b/>
          <w:bCs/>
          <w:sz w:val="22"/>
          <w:szCs w:val="22"/>
        </w:rPr>
        <w:t>es</w:t>
      </w:r>
      <w:r w:rsidRPr="5B87CD86">
        <w:rPr>
          <w:rFonts w:ascii="Tahoma" w:eastAsia="Tahoma" w:hAnsi="Tahoma" w:cs="Tahoma"/>
          <w:sz w:val="22"/>
          <w:szCs w:val="22"/>
        </w:rPr>
        <w:t xml:space="preserve"> </w:t>
      </w:r>
    </w:p>
    <w:p w14:paraId="3122F8CD" w14:textId="77777777" w:rsidR="001813CB" w:rsidRDefault="001813CB" w:rsidP="001813CB">
      <w:pPr>
        <w:rPr>
          <w:rFonts w:ascii="Tahoma" w:eastAsia="Tahoma" w:hAnsi="Tahoma" w:cs="Tahoma"/>
          <w:sz w:val="22"/>
          <w:szCs w:val="22"/>
        </w:rPr>
      </w:pPr>
    </w:p>
    <w:p w14:paraId="45209957" w14:textId="02C0950E" w:rsidR="5BE3EC2B" w:rsidRPr="001813CB" w:rsidRDefault="5B87CD86" w:rsidP="001813CB">
      <w:pPr>
        <w:spacing w:line="276" w:lineRule="auto"/>
      </w:pPr>
      <w:r w:rsidRPr="5B87CD86">
        <w:rPr>
          <w:rFonts w:ascii="Tahoma" w:eastAsia="Tahoma" w:hAnsi="Tahoma" w:cs="Tahoma"/>
          <w:sz w:val="22"/>
          <w:szCs w:val="22"/>
        </w:rPr>
        <w:t xml:space="preserve">The starting point for this FLC will be discussions and exploration around such questions as, 1) </w:t>
      </w:r>
      <w:proofErr w:type="gramStart"/>
      <w:r w:rsidRPr="5B87CD86">
        <w:rPr>
          <w:rFonts w:ascii="Tahoma" w:eastAsia="Tahoma" w:hAnsi="Tahoma" w:cs="Tahoma"/>
          <w:sz w:val="22"/>
          <w:szCs w:val="22"/>
        </w:rPr>
        <w:t>Why</w:t>
      </w:r>
      <w:proofErr w:type="gramEnd"/>
      <w:r w:rsidRPr="5B87CD86">
        <w:rPr>
          <w:rFonts w:ascii="Tahoma" w:eastAsia="Tahoma" w:hAnsi="Tahoma" w:cs="Tahoma"/>
          <w:sz w:val="22"/>
          <w:szCs w:val="22"/>
        </w:rPr>
        <w:t xml:space="preserve"> do we grade?  2) How does it feel to be graded?  3) What do we want grading to do (or not do) in our classes? 4) How does feedback function in relation to grades? </w:t>
      </w:r>
      <w:proofErr w:type="gramStart"/>
      <w:r w:rsidRPr="5B87CD86">
        <w:rPr>
          <w:rFonts w:ascii="Tahoma" w:eastAsia="Tahoma" w:hAnsi="Tahoma" w:cs="Tahoma"/>
          <w:sz w:val="22"/>
          <w:szCs w:val="22"/>
        </w:rPr>
        <w:t>and</w:t>
      </w:r>
      <w:proofErr w:type="gramEnd"/>
      <w:r w:rsidRPr="5B87CD86">
        <w:rPr>
          <w:rFonts w:ascii="Tahoma" w:eastAsia="Tahoma" w:hAnsi="Tahoma" w:cs="Tahoma"/>
          <w:sz w:val="22"/>
          <w:szCs w:val="22"/>
        </w:rPr>
        <w:t xml:space="preserve"> 5) What would happen if we didn’t grade?*  </w:t>
      </w:r>
    </w:p>
    <w:p w14:paraId="4BE2DAA9" w14:textId="77777777" w:rsidR="001813CB" w:rsidRDefault="001813CB" w:rsidP="001813CB">
      <w:pPr>
        <w:spacing w:line="276" w:lineRule="auto"/>
        <w:rPr>
          <w:rFonts w:ascii="Tahoma" w:eastAsia="Tahoma" w:hAnsi="Tahoma" w:cs="Tahoma"/>
          <w:sz w:val="22"/>
          <w:szCs w:val="22"/>
        </w:rPr>
      </w:pPr>
    </w:p>
    <w:p w14:paraId="0ACED9A2" w14:textId="441DF23D" w:rsidR="5BE3EC2B" w:rsidRDefault="5B87CD86" w:rsidP="001813CB">
      <w:pPr>
        <w:spacing w:line="276" w:lineRule="auto"/>
      </w:pPr>
      <w:r w:rsidRPr="5B87CD86">
        <w:rPr>
          <w:rFonts w:ascii="Tahoma" w:eastAsia="Tahoma" w:hAnsi="Tahoma" w:cs="Tahoma"/>
          <w:sz w:val="22"/>
          <w:szCs w:val="22"/>
        </w:rPr>
        <w:t>Participants will investigate the research base for “</w:t>
      </w:r>
      <w:proofErr w:type="spellStart"/>
      <w:r w:rsidRPr="5B87CD86">
        <w:rPr>
          <w:rFonts w:ascii="Tahoma" w:eastAsia="Tahoma" w:hAnsi="Tahoma" w:cs="Tahoma"/>
          <w:sz w:val="22"/>
          <w:szCs w:val="22"/>
        </w:rPr>
        <w:t>ungrading</w:t>
      </w:r>
      <w:proofErr w:type="spellEnd"/>
      <w:r w:rsidRPr="5B87CD86">
        <w:rPr>
          <w:rFonts w:ascii="Tahoma" w:eastAsia="Tahoma" w:hAnsi="Tahoma" w:cs="Tahoma"/>
          <w:sz w:val="22"/>
          <w:szCs w:val="22"/>
        </w:rPr>
        <w:t>” practices and will implement one or more of these approaches in their own classes. Using the lens of the Scholarship of Teaching and Learning (</w:t>
      </w:r>
      <w:proofErr w:type="spellStart"/>
      <w:r w:rsidRPr="5B87CD86">
        <w:rPr>
          <w:rFonts w:ascii="Tahoma" w:eastAsia="Tahoma" w:hAnsi="Tahoma" w:cs="Tahoma"/>
          <w:sz w:val="22"/>
          <w:szCs w:val="22"/>
        </w:rPr>
        <w:t>SoTL</w:t>
      </w:r>
      <w:proofErr w:type="spellEnd"/>
      <w:r w:rsidRPr="5B87CD86">
        <w:rPr>
          <w:rFonts w:ascii="Tahoma" w:eastAsia="Tahoma" w:hAnsi="Tahoma" w:cs="Tahoma"/>
          <w:sz w:val="22"/>
          <w:szCs w:val="22"/>
        </w:rPr>
        <w:t xml:space="preserve">), participants’ work in the FLC will culminate in research projects (individual or collaborative) that may be shared within the broader UMBC community, at conferences, and/or in scholarly publications. </w:t>
      </w:r>
    </w:p>
    <w:p w14:paraId="53814427" w14:textId="77777777" w:rsidR="001813CB" w:rsidRDefault="001813CB" w:rsidP="001813CB">
      <w:pPr>
        <w:spacing w:line="276" w:lineRule="auto"/>
        <w:rPr>
          <w:rFonts w:ascii="Tahoma" w:eastAsia="Tahoma" w:hAnsi="Tahoma" w:cs="Tahoma"/>
          <w:sz w:val="22"/>
          <w:szCs w:val="22"/>
        </w:rPr>
      </w:pPr>
    </w:p>
    <w:p w14:paraId="4140F315" w14:textId="36C352DA" w:rsidR="5BE3EC2B" w:rsidRDefault="5B87CD86" w:rsidP="001813CB">
      <w:pPr>
        <w:spacing w:line="276" w:lineRule="auto"/>
        <w:rPr>
          <w:rFonts w:ascii="Tahoma" w:eastAsia="Tahoma" w:hAnsi="Tahoma" w:cs="Tahoma"/>
          <w:sz w:val="22"/>
          <w:szCs w:val="22"/>
        </w:rPr>
      </w:pPr>
      <w:r w:rsidRPr="5B87CD86">
        <w:rPr>
          <w:rFonts w:ascii="Tahoma" w:eastAsia="Tahoma" w:hAnsi="Tahoma" w:cs="Tahoma"/>
          <w:sz w:val="22"/>
          <w:szCs w:val="22"/>
        </w:rPr>
        <w:t xml:space="preserve">*These questions were raised by Jesse </w:t>
      </w:r>
      <w:proofErr w:type="spellStart"/>
      <w:r w:rsidRPr="5B87CD86">
        <w:rPr>
          <w:rFonts w:ascii="Tahoma" w:eastAsia="Tahoma" w:hAnsi="Tahoma" w:cs="Tahoma"/>
          <w:sz w:val="22"/>
          <w:szCs w:val="22"/>
        </w:rPr>
        <w:t>Stommel</w:t>
      </w:r>
      <w:proofErr w:type="spellEnd"/>
      <w:r w:rsidRPr="5B87CD86">
        <w:rPr>
          <w:rFonts w:ascii="Tahoma" w:eastAsia="Tahoma" w:hAnsi="Tahoma" w:cs="Tahoma"/>
          <w:sz w:val="22"/>
          <w:szCs w:val="22"/>
        </w:rPr>
        <w:t xml:space="preserve"> in his 2018 article, “</w:t>
      </w:r>
      <w:hyperlink r:id="rId11">
        <w:r w:rsidRPr="5B87CD86">
          <w:rPr>
            <w:rStyle w:val="Hyperlink"/>
            <w:rFonts w:ascii="Tahoma" w:eastAsia="Tahoma" w:hAnsi="Tahoma" w:cs="Tahoma"/>
            <w:sz w:val="22"/>
            <w:szCs w:val="22"/>
          </w:rPr>
          <w:t xml:space="preserve">How to </w:t>
        </w:r>
        <w:proofErr w:type="spellStart"/>
        <w:r w:rsidRPr="5B87CD86">
          <w:rPr>
            <w:rStyle w:val="Hyperlink"/>
            <w:rFonts w:ascii="Tahoma" w:eastAsia="Tahoma" w:hAnsi="Tahoma" w:cs="Tahoma"/>
            <w:sz w:val="22"/>
            <w:szCs w:val="22"/>
          </w:rPr>
          <w:t>Ungrade</w:t>
        </w:r>
        <w:proofErr w:type="spellEnd"/>
      </w:hyperlink>
      <w:r w:rsidRPr="5B87CD86">
        <w:rPr>
          <w:rFonts w:ascii="Tahoma" w:eastAsia="Tahoma" w:hAnsi="Tahoma" w:cs="Tahoma"/>
          <w:sz w:val="22"/>
          <w:szCs w:val="22"/>
        </w:rPr>
        <w:t xml:space="preserve">.” </w:t>
      </w:r>
    </w:p>
    <w:p w14:paraId="7E4E4225" w14:textId="0D1A7FE9" w:rsidR="001813CB" w:rsidRDefault="001813CB" w:rsidP="001813CB">
      <w:pPr>
        <w:spacing w:line="276" w:lineRule="auto"/>
        <w:rPr>
          <w:rFonts w:ascii="Tahoma" w:eastAsia="Tahoma" w:hAnsi="Tahoma" w:cs="Tahoma"/>
          <w:sz w:val="22"/>
          <w:szCs w:val="22"/>
        </w:rPr>
      </w:pPr>
    </w:p>
    <w:p w14:paraId="4CA9C3BE" w14:textId="77777777" w:rsidR="001813CB" w:rsidRDefault="001813CB" w:rsidP="001813CB">
      <w:pPr>
        <w:spacing w:line="276" w:lineRule="auto"/>
        <w:rPr>
          <w:rFonts w:ascii="Tahoma" w:eastAsia="Tahoma" w:hAnsi="Tahoma" w:cs="Tahoma"/>
          <w:b/>
          <w:bCs/>
          <w:sz w:val="22"/>
          <w:szCs w:val="22"/>
        </w:rPr>
      </w:pPr>
    </w:p>
    <w:p w14:paraId="0E94ED5C" w14:textId="0B1AC430" w:rsidR="5BE3EC2B" w:rsidRDefault="5B87CD86" w:rsidP="001813CB">
      <w:r w:rsidRPr="5B87CD86">
        <w:rPr>
          <w:rFonts w:ascii="Tahoma" w:eastAsia="Tahoma" w:hAnsi="Tahoma" w:cs="Tahoma"/>
          <w:b/>
          <w:bCs/>
          <w:sz w:val="22"/>
          <w:szCs w:val="22"/>
        </w:rPr>
        <w:t>3. Inclusive Writing Pedagogies</w:t>
      </w:r>
      <w:r w:rsidRPr="5B87CD86">
        <w:rPr>
          <w:rFonts w:ascii="Tahoma" w:eastAsia="Tahoma" w:hAnsi="Tahoma" w:cs="Tahoma"/>
          <w:szCs w:val="16"/>
        </w:rPr>
        <w:t xml:space="preserve">  </w:t>
      </w:r>
    </w:p>
    <w:p w14:paraId="651D9A02" w14:textId="77777777" w:rsidR="001813CB" w:rsidRDefault="001813CB" w:rsidP="001813CB">
      <w:pPr>
        <w:spacing w:line="276" w:lineRule="auto"/>
        <w:rPr>
          <w:rFonts w:ascii="Tahoma" w:eastAsia="Tahoma" w:hAnsi="Tahoma" w:cs="Tahoma"/>
          <w:sz w:val="22"/>
          <w:szCs w:val="22"/>
        </w:rPr>
      </w:pPr>
    </w:p>
    <w:p w14:paraId="3B374D46" w14:textId="450B7F40" w:rsidR="5BE3EC2B" w:rsidRDefault="5B87CD86" w:rsidP="001813CB">
      <w:pPr>
        <w:spacing w:line="276" w:lineRule="auto"/>
        <w:rPr>
          <w:rFonts w:ascii="Tahoma" w:eastAsia="Tahoma" w:hAnsi="Tahoma" w:cs="Tahoma"/>
          <w:sz w:val="12"/>
          <w:szCs w:val="12"/>
        </w:rPr>
      </w:pPr>
      <w:r w:rsidRPr="5B87CD86">
        <w:rPr>
          <w:rFonts w:ascii="Tahoma" w:eastAsia="Tahoma" w:hAnsi="Tahoma" w:cs="Tahoma"/>
          <w:sz w:val="22"/>
          <w:szCs w:val="22"/>
        </w:rPr>
        <w:t xml:space="preserve">The diversity present in our classrooms is one of our greatest strengths, yet some common practices in assigning and assessing student writing may (often unintentionally) marginalize or demoralize students, especially racial, linguistic, or other minority students. Practices that seem on the surface to be designed to help students learn to write or learn through writing may in fact give them the sense that they don’t belong in the class/major, or they can’t write.  </w:t>
      </w:r>
      <w:r w:rsidRPr="5B87CD86">
        <w:rPr>
          <w:rFonts w:ascii="Tahoma" w:eastAsia="Tahoma" w:hAnsi="Tahoma" w:cs="Tahoma"/>
          <w:szCs w:val="16"/>
        </w:rPr>
        <w:t xml:space="preserve"> </w:t>
      </w:r>
      <w:r w:rsidRPr="5B87CD86">
        <w:rPr>
          <w:rFonts w:ascii="Tahoma" w:eastAsia="Tahoma" w:hAnsi="Tahoma" w:cs="Tahoma"/>
          <w:sz w:val="12"/>
          <w:szCs w:val="12"/>
        </w:rPr>
        <w:t xml:space="preserve"> </w:t>
      </w:r>
    </w:p>
    <w:p w14:paraId="0B5F6BE7" w14:textId="77777777" w:rsidR="001813CB" w:rsidRDefault="001813CB" w:rsidP="001813CB">
      <w:pPr>
        <w:spacing w:line="276" w:lineRule="auto"/>
        <w:rPr>
          <w:rFonts w:ascii="Tahoma" w:eastAsia="Tahoma" w:hAnsi="Tahoma" w:cs="Tahoma"/>
          <w:sz w:val="22"/>
          <w:szCs w:val="22"/>
        </w:rPr>
      </w:pPr>
    </w:p>
    <w:p w14:paraId="2E5B64F1" w14:textId="32E16CFB" w:rsidR="5BE3EC2B" w:rsidRDefault="5B87CD86" w:rsidP="001813CB">
      <w:pPr>
        <w:spacing w:line="276" w:lineRule="auto"/>
      </w:pPr>
      <w:r w:rsidRPr="5B87CD86">
        <w:rPr>
          <w:rFonts w:ascii="Tahoma" w:eastAsia="Tahoma" w:hAnsi="Tahoma" w:cs="Tahoma"/>
          <w:sz w:val="22"/>
          <w:szCs w:val="22"/>
        </w:rPr>
        <w:t xml:space="preserve">This FLC is for all faculty who assign writing to help students learn subject matter or to learn to write in their disciplines. We will explore ideas and approaches to question and improve our own practices in nurturing novice writers, honoring the diversities in the room, and responding to students' writing equitably. Community members will support one another in developing inclusive approaches to assignment design, classroom practices that support diverse student writers, and/or equitable forms of assessing and providing feedback on students’ writing. </w:t>
      </w:r>
    </w:p>
    <w:p w14:paraId="4BA430B1" w14:textId="77777777" w:rsidR="001813CB" w:rsidRDefault="001813CB" w:rsidP="001813CB">
      <w:pPr>
        <w:rPr>
          <w:rFonts w:ascii="Tahoma" w:eastAsia="Tahoma" w:hAnsi="Tahoma" w:cs="Tahoma"/>
          <w:b/>
          <w:bCs/>
          <w:sz w:val="22"/>
          <w:szCs w:val="22"/>
        </w:rPr>
      </w:pPr>
    </w:p>
    <w:p w14:paraId="1E882FC4" w14:textId="77777777" w:rsidR="001813CB" w:rsidRDefault="001813CB" w:rsidP="001813CB">
      <w:pPr>
        <w:rPr>
          <w:rFonts w:ascii="Tahoma" w:eastAsia="Tahoma" w:hAnsi="Tahoma" w:cs="Tahoma"/>
          <w:b/>
          <w:bCs/>
          <w:sz w:val="22"/>
          <w:szCs w:val="22"/>
        </w:rPr>
      </w:pPr>
    </w:p>
    <w:p w14:paraId="1F713E51" w14:textId="45EC9CA6" w:rsidR="5BE3EC2B" w:rsidRPr="001813CB" w:rsidRDefault="5B87CD86" w:rsidP="001813CB">
      <w:r w:rsidRPr="5B87CD86">
        <w:rPr>
          <w:rFonts w:ascii="Tahoma" w:eastAsia="Tahoma" w:hAnsi="Tahoma" w:cs="Tahoma"/>
          <w:b/>
          <w:bCs/>
          <w:sz w:val="22"/>
          <w:szCs w:val="22"/>
        </w:rPr>
        <w:t>4.</w:t>
      </w:r>
      <w:r w:rsidRPr="5B87CD86">
        <w:rPr>
          <w:rFonts w:ascii="Tahoma" w:eastAsia="Tahoma" w:hAnsi="Tahoma" w:cs="Tahoma"/>
          <w:sz w:val="22"/>
          <w:szCs w:val="22"/>
        </w:rPr>
        <w:t xml:space="preserve"> </w:t>
      </w:r>
      <w:r w:rsidRPr="5B87CD86">
        <w:rPr>
          <w:rFonts w:ascii="Tahoma" w:eastAsia="Tahoma" w:hAnsi="Tahoma" w:cs="Tahoma"/>
          <w:b/>
          <w:bCs/>
          <w:sz w:val="22"/>
          <w:szCs w:val="22"/>
        </w:rPr>
        <w:t xml:space="preserve">Contemplative Pedagogies </w:t>
      </w:r>
      <w:r w:rsidRPr="5B87CD86">
        <w:rPr>
          <w:rFonts w:ascii="Tahoma" w:eastAsia="Tahoma" w:hAnsi="Tahoma" w:cs="Tahoma"/>
          <w:sz w:val="22"/>
          <w:szCs w:val="22"/>
        </w:rPr>
        <w:t xml:space="preserve"> </w:t>
      </w:r>
    </w:p>
    <w:p w14:paraId="6888F1AA" w14:textId="77777777" w:rsidR="001813CB" w:rsidRDefault="001813CB" w:rsidP="001813CB">
      <w:pPr>
        <w:spacing w:line="276" w:lineRule="auto"/>
        <w:rPr>
          <w:rFonts w:ascii="Tahoma" w:eastAsia="Tahoma" w:hAnsi="Tahoma" w:cs="Tahoma"/>
          <w:sz w:val="22"/>
          <w:szCs w:val="22"/>
        </w:rPr>
      </w:pPr>
    </w:p>
    <w:p w14:paraId="491F4243" w14:textId="67A60E8C" w:rsidR="5BE3EC2B" w:rsidRPr="001813CB" w:rsidRDefault="5B87CD86" w:rsidP="001813CB">
      <w:pPr>
        <w:spacing w:line="276" w:lineRule="auto"/>
      </w:pPr>
      <w:r w:rsidRPr="5B87CD86">
        <w:rPr>
          <w:rFonts w:ascii="Tahoma" w:eastAsia="Tahoma" w:hAnsi="Tahoma" w:cs="Tahoma"/>
          <w:sz w:val="22"/>
          <w:szCs w:val="22"/>
        </w:rPr>
        <w:t xml:space="preserve">This FLC will explore teaching methods that integrate meditative or other contemplative practices into teaching. Intentionally incorporating such approaches in our classroom practice can promote increased focus, concentration, and self-knowledge in students and foster students’ deep engagement with course material. Requiring students to explore course content both cognitively and emotionally can allow students to “find more of themselves in their courses,” according to </w:t>
      </w:r>
      <w:proofErr w:type="spellStart"/>
      <w:r w:rsidRPr="5B87CD86">
        <w:rPr>
          <w:rFonts w:ascii="Tahoma" w:eastAsia="Tahoma" w:hAnsi="Tahoma" w:cs="Tahoma"/>
          <w:sz w:val="22"/>
          <w:szCs w:val="22"/>
        </w:rPr>
        <w:t>Barbezat</w:t>
      </w:r>
      <w:proofErr w:type="spellEnd"/>
      <w:r w:rsidRPr="5B87CD86">
        <w:rPr>
          <w:rFonts w:ascii="Tahoma" w:eastAsia="Tahoma" w:hAnsi="Tahoma" w:cs="Tahoma"/>
          <w:sz w:val="22"/>
          <w:szCs w:val="22"/>
        </w:rPr>
        <w:t xml:space="preserve"> and Bush in </w:t>
      </w:r>
      <w:r w:rsidRPr="5B87CD86">
        <w:rPr>
          <w:rFonts w:ascii="Tahoma" w:eastAsia="Tahoma" w:hAnsi="Tahoma" w:cs="Tahoma"/>
          <w:i/>
          <w:iCs/>
          <w:color w:val="000000" w:themeColor="text1"/>
          <w:sz w:val="22"/>
          <w:szCs w:val="22"/>
        </w:rPr>
        <w:t>Contemplative Practices in Higher Education</w:t>
      </w:r>
      <w:r w:rsidRPr="5B87CD86">
        <w:rPr>
          <w:rFonts w:ascii="Tahoma" w:eastAsia="Tahoma" w:hAnsi="Tahoma" w:cs="Tahoma"/>
          <w:color w:val="000000" w:themeColor="text1"/>
          <w:sz w:val="22"/>
          <w:szCs w:val="22"/>
        </w:rPr>
        <w:t>, promoting more meaningful and lasting learning.</w:t>
      </w:r>
    </w:p>
    <w:p w14:paraId="38FD7041" w14:textId="77777777" w:rsidR="001813CB" w:rsidRDefault="001813CB" w:rsidP="001813CB">
      <w:pPr>
        <w:spacing w:line="276" w:lineRule="auto"/>
        <w:rPr>
          <w:rFonts w:ascii="Tahoma" w:eastAsia="Tahoma" w:hAnsi="Tahoma" w:cs="Tahoma"/>
          <w:sz w:val="22"/>
          <w:szCs w:val="22"/>
        </w:rPr>
      </w:pPr>
    </w:p>
    <w:p w14:paraId="78830773" w14:textId="11DACDDC" w:rsidR="5B87CD86" w:rsidRPr="001813CB" w:rsidRDefault="5B87CD86" w:rsidP="001813CB">
      <w:pPr>
        <w:spacing w:line="276" w:lineRule="auto"/>
      </w:pPr>
      <w:r w:rsidRPr="5B87CD86">
        <w:rPr>
          <w:rFonts w:ascii="Tahoma" w:eastAsia="Tahoma" w:hAnsi="Tahoma" w:cs="Tahoma"/>
          <w:sz w:val="22"/>
          <w:szCs w:val="22"/>
        </w:rPr>
        <w:t>We will investigate both the theory and practice of contemplative pedagogy. During the fall semester, we will read about the topic and try out various contemplative practices in the group. In the spring, we will each experiment with the use of a contemplative teaching technique in one of our own classes. We will also plan ways to assess and evaluate how adding contemplative pedagogies impacts our students’ learning.</w:t>
      </w:r>
    </w:p>
    <w:sectPr w:rsidR="5B87CD86" w:rsidRPr="001813CB" w:rsidSect="008E5593">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EE82A" w14:textId="77777777" w:rsidR="00F90926" w:rsidRDefault="00F90926">
      <w:r>
        <w:separator/>
      </w:r>
    </w:p>
  </w:endnote>
  <w:endnote w:type="continuationSeparator" w:id="0">
    <w:p w14:paraId="1661D3B7" w14:textId="77777777" w:rsidR="00F90926" w:rsidRDefault="00F9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CBC8" w14:textId="44A9E8ED" w:rsidR="00D62EB9" w:rsidRDefault="00D62EB9">
    <w:pPr>
      <w:pStyle w:val="Footer"/>
      <w:tabs>
        <w:tab w:val="clear" w:pos="4680"/>
        <w:tab w:val="clear" w:pos="9360"/>
      </w:tabs>
      <w:jc w:val="center"/>
      <w:rPr>
        <w:caps/>
        <w:noProof/>
        <w:color w:val="4F81BD" w:themeColor="accent1"/>
      </w:rPr>
    </w:pPr>
    <w:r w:rsidRPr="00D107AF">
      <w:rPr>
        <w:caps/>
      </w:rPr>
      <w:fldChar w:fldCharType="begin"/>
    </w:r>
    <w:r w:rsidRPr="00D107AF">
      <w:rPr>
        <w:caps/>
      </w:rPr>
      <w:instrText xml:space="preserve"> PAGE   \* MERGEFORMAT </w:instrText>
    </w:r>
    <w:r w:rsidRPr="00D107AF">
      <w:rPr>
        <w:caps/>
      </w:rPr>
      <w:fldChar w:fldCharType="separate"/>
    </w:r>
    <w:r w:rsidR="001813CB">
      <w:rPr>
        <w:caps/>
        <w:noProof/>
      </w:rPr>
      <w:t>4</w:t>
    </w:r>
    <w:r w:rsidRPr="00D107AF">
      <w:rPr>
        <w:caps/>
        <w:noProof/>
      </w:rPr>
      <w:fldChar w:fldCharType="end"/>
    </w:r>
  </w:p>
  <w:p w14:paraId="65F9C3DC" w14:textId="77777777" w:rsidR="00D62EB9" w:rsidRDefault="00D62EB9" w:rsidP="00EB52A5">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1B9E8" w14:textId="77777777" w:rsidR="00F90926" w:rsidRDefault="00F90926">
      <w:r>
        <w:separator/>
      </w:r>
    </w:p>
  </w:footnote>
  <w:footnote w:type="continuationSeparator" w:id="0">
    <w:p w14:paraId="39567800" w14:textId="77777777" w:rsidR="00F90926" w:rsidRDefault="00F909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4D38"/>
    <w:multiLevelType w:val="hybridMultilevel"/>
    <w:tmpl w:val="2860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673E1"/>
    <w:multiLevelType w:val="hybridMultilevel"/>
    <w:tmpl w:val="824AD926"/>
    <w:lvl w:ilvl="0" w:tplc="1BC80C04">
      <w:start w:val="1"/>
      <w:numFmt w:val="decimal"/>
      <w:lvlText w:val="%1."/>
      <w:lvlJc w:val="left"/>
      <w:pPr>
        <w:ind w:left="720" w:hanging="360"/>
      </w:pPr>
    </w:lvl>
    <w:lvl w:ilvl="1" w:tplc="4C966D74">
      <w:start w:val="1"/>
      <w:numFmt w:val="lowerLetter"/>
      <w:lvlText w:val="%2."/>
      <w:lvlJc w:val="left"/>
      <w:pPr>
        <w:ind w:left="1440" w:hanging="360"/>
      </w:pPr>
    </w:lvl>
    <w:lvl w:ilvl="2" w:tplc="56DEDD94">
      <w:start w:val="1"/>
      <w:numFmt w:val="lowerRoman"/>
      <w:lvlText w:val="%3."/>
      <w:lvlJc w:val="right"/>
      <w:pPr>
        <w:ind w:left="2160" w:hanging="180"/>
      </w:pPr>
    </w:lvl>
    <w:lvl w:ilvl="3" w:tplc="0DFCB942">
      <w:start w:val="1"/>
      <w:numFmt w:val="decimal"/>
      <w:lvlText w:val="%4."/>
      <w:lvlJc w:val="left"/>
      <w:pPr>
        <w:ind w:left="2880" w:hanging="360"/>
      </w:pPr>
    </w:lvl>
    <w:lvl w:ilvl="4" w:tplc="AE5A2472">
      <w:start w:val="1"/>
      <w:numFmt w:val="lowerLetter"/>
      <w:lvlText w:val="%5."/>
      <w:lvlJc w:val="left"/>
      <w:pPr>
        <w:ind w:left="3600" w:hanging="360"/>
      </w:pPr>
    </w:lvl>
    <w:lvl w:ilvl="5" w:tplc="A342B9C4">
      <w:start w:val="1"/>
      <w:numFmt w:val="lowerRoman"/>
      <w:lvlText w:val="%6."/>
      <w:lvlJc w:val="right"/>
      <w:pPr>
        <w:ind w:left="4320" w:hanging="180"/>
      </w:pPr>
    </w:lvl>
    <w:lvl w:ilvl="6" w:tplc="19203D46">
      <w:start w:val="1"/>
      <w:numFmt w:val="decimal"/>
      <w:lvlText w:val="%7."/>
      <w:lvlJc w:val="left"/>
      <w:pPr>
        <w:ind w:left="5040" w:hanging="360"/>
      </w:pPr>
    </w:lvl>
    <w:lvl w:ilvl="7" w:tplc="1A34B926">
      <w:start w:val="1"/>
      <w:numFmt w:val="lowerLetter"/>
      <w:lvlText w:val="%8."/>
      <w:lvlJc w:val="left"/>
      <w:pPr>
        <w:ind w:left="5760" w:hanging="360"/>
      </w:pPr>
    </w:lvl>
    <w:lvl w:ilvl="8" w:tplc="88802CD6">
      <w:start w:val="1"/>
      <w:numFmt w:val="lowerRoman"/>
      <w:lvlText w:val="%9."/>
      <w:lvlJc w:val="right"/>
      <w:pPr>
        <w:ind w:left="6480" w:hanging="180"/>
      </w:pPr>
    </w:lvl>
  </w:abstractNum>
  <w:abstractNum w:abstractNumId="2" w15:restartNumberingAfterBreak="0">
    <w:nsid w:val="17A70811"/>
    <w:multiLevelType w:val="hybridMultilevel"/>
    <w:tmpl w:val="5A04C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AD280E"/>
    <w:multiLevelType w:val="hybridMultilevel"/>
    <w:tmpl w:val="C0EE2640"/>
    <w:lvl w:ilvl="0" w:tplc="EFA89E6C">
      <w:start w:val="1"/>
      <w:numFmt w:val="decimal"/>
      <w:lvlText w:val="%1."/>
      <w:lvlJc w:val="left"/>
      <w:pPr>
        <w:ind w:left="720" w:hanging="360"/>
      </w:pPr>
    </w:lvl>
    <w:lvl w:ilvl="1" w:tplc="1BFE1E02">
      <w:start w:val="1"/>
      <w:numFmt w:val="lowerLetter"/>
      <w:lvlText w:val="%2."/>
      <w:lvlJc w:val="left"/>
      <w:pPr>
        <w:ind w:left="1440" w:hanging="360"/>
      </w:pPr>
    </w:lvl>
    <w:lvl w:ilvl="2" w:tplc="A1D289D2">
      <w:start w:val="1"/>
      <w:numFmt w:val="lowerRoman"/>
      <w:lvlText w:val="%3."/>
      <w:lvlJc w:val="right"/>
      <w:pPr>
        <w:ind w:left="2160" w:hanging="180"/>
      </w:pPr>
    </w:lvl>
    <w:lvl w:ilvl="3" w:tplc="A1A01434">
      <w:start w:val="1"/>
      <w:numFmt w:val="decimal"/>
      <w:lvlText w:val="%4."/>
      <w:lvlJc w:val="left"/>
      <w:pPr>
        <w:ind w:left="2880" w:hanging="360"/>
      </w:pPr>
    </w:lvl>
    <w:lvl w:ilvl="4" w:tplc="86A87DCA">
      <w:start w:val="1"/>
      <w:numFmt w:val="lowerLetter"/>
      <w:lvlText w:val="%5."/>
      <w:lvlJc w:val="left"/>
      <w:pPr>
        <w:ind w:left="3600" w:hanging="360"/>
      </w:pPr>
    </w:lvl>
    <w:lvl w:ilvl="5" w:tplc="2BACAE44">
      <w:start w:val="1"/>
      <w:numFmt w:val="lowerRoman"/>
      <w:lvlText w:val="%6."/>
      <w:lvlJc w:val="right"/>
      <w:pPr>
        <w:ind w:left="4320" w:hanging="180"/>
      </w:pPr>
    </w:lvl>
    <w:lvl w:ilvl="6" w:tplc="09FEAC1C">
      <w:start w:val="1"/>
      <w:numFmt w:val="decimal"/>
      <w:lvlText w:val="%7."/>
      <w:lvlJc w:val="left"/>
      <w:pPr>
        <w:ind w:left="5040" w:hanging="360"/>
      </w:pPr>
    </w:lvl>
    <w:lvl w:ilvl="7" w:tplc="603C4FA6">
      <w:start w:val="1"/>
      <w:numFmt w:val="lowerLetter"/>
      <w:lvlText w:val="%8."/>
      <w:lvlJc w:val="left"/>
      <w:pPr>
        <w:ind w:left="5760" w:hanging="360"/>
      </w:pPr>
    </w:lvl>
    <w:lvl w:ilvl="8" w:tplc="0E88C244">
      <w:start w:val="1"/>
      <w:numFmt w:val="lowerRoman"/>
      <w:lvlText w:val="%9."/>
      <w:lvlJc w:val="right"/>
      <w:pPr>
        <w:ind w:left="6480" w:hanging="180"/>
      </w:pPr>
    </w:lvl>
  </w:abstractNum>
  <w:abstractNum w:abstractNumId="4" w15:restartNumberingAfterBreak="0">
    <w:nsid w:val="21DB080A"/>
    <w:multiLevelType w:val="hybridMultilevel"/>
    <w:tmpl w:val="36B2D70A"/>
    <w:lvl w:ilvl="0" w:tplc="1C80BFF2">
      <w:start w:val="1"/>
      <w:numFmt w:val="decimal"/>
      <w:lvlText w:val="%1."/>
      <w:lvlJc w:val="left"/>
      <w:pPr>
        <w:ind w:left="720" w:hanging="360"/>
      </w:pPr>
    </w:lvl>
    <w:lvl w:ilvl="1" w:tplc="1DE2A68E">
      <w:start w:val="1"/>
      <w:numFmt w:val="lowerLetter"/>
      <w:lvlText w:val="%2."/>
      <w:lvlJc w:val="left"/>
      <w:pPr>
        <w:ind w:left="1440" w:hanging="360"/>
      </w:pPr>
    </w:lvl>
    <w:lvl w:ilvl="2" w:tplc="4588FD4E">
      <w:start w:val="1"/>
      <w:numFmt w:val="lowerRoman"/>
      <w:lvlText w:val="%3."/>
      <w:lvlJc w:val="right"/>
      <w:pPr>
        <w:ind w:left="2160" w:hanging="180"/>
      </w:pPr>
    </w:lvl>
    <w:lvl w:ilvl="3" w:tplc="6596C3F0">
      <w:start w:val="1"/>
      <w:numFmt w:val="decimal"/>
      <w:lvlText w:val="%4."/>
      <w:lvlJc w:val="left"/>
      <w:pPr>
        <w:ind w:left="2880" w:hanging="360"/>
      </w:pPr>
    </w:lvl>
    <w:lvl w:ilvl="4" w:tplc="5A5E659C">
      <w:start w:val="1"/>
      <w:numFmt w:val="lowerLetter"/>
      <w:lvlText w:val="%5."/>
      <w:lvlJc w:val="left"/>
      <w:pPr>
        <w:ind w:left="3600" w:hanging="360"/>
      </w:pPr>
    </w:lvl>
    <w:lvl w:ilvl="5" w:tplc="B2E233FC">
      <w:start w:val="1"/>
      <w:numFmt w:val="lowerRoman"/>
      <w:lvlText w:val="%6."/>
      <w:lvlJc w:val="right"/>
      <w:pPr>
        <w:ind w:left="4320" w:hanging="180"/>
      </w:pPr>
    </w:lvl>
    <w:lvl w:ilvl="6" w:tplc="A2981062">
      <w:start w:val="1"/>
      <w:numFmt w:val="decimal"/>
      <w:lvlText w:val="%7."/>
      <w:lvlJc w:val="left"/>
      <w:pPr>
        <w:ind w:left="5040" w:hanging="360"/>
      </w:pPr>
    </w:lvl>
    <w:lvl w:ilvl="7" w:tplc="DC66F6F8">
      <w:start w:val="1"/>
      <w:numFmt w:val="lowerLetter"/>
      <w:lvlText w:val="%8."/>
      <w:lvlJc w:val="left"/>
      <w:pPr>
        <w:ind w:left="5760" w:hanging="360"/>
      </w:pPr>
    </w:lvl>
    <w:lvl w:ilvl="8" w:tplc="09FA3E58">
      <w:start w:val="1"/>
      <w:numFmt w:val="lowerRoman"/>
      <w:lvlText w:val="%9."/>
      <w:lvlJc w:val="right"/>
      <w:pPr>
        <w:ind w:left="6480" w:hanging="180"/>
      </w:pPr>
    </w:lvl>
  </w:abstractNum>
  <w:abstractNum w:abstractNumId="5" w15:restartNumberingAfterBreak="0">
    <w:nsid w:val="38154311"/>
    <w:multiLevelType w:val="hybridMultilevel"/>
    <w:tmpl w:val="66B81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D04134"/>
    <w:multiLevelType w:val="hybridMultilevel"/>
    <w:tmpl w:val="77E4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05081"/>
    <w:multiLevelType w:val="hybridMultilevel"/>
    <w:tmpl w:val="6468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363E4"/>
    <w:multiLevelType w:val="hybridMultilevel"/>
    <w:tmpl w:val="7F882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A0131E"/>
    <w:multiLevelType w:val="hybridMultilevel"/>
    <w:tmpl w:val="209EB308"/>
    <w:lvl w:ilvl="0" w:tplc="E74ABC3C">
      <w:start w:val="1"/>
      <w:numFmt w:val="decimal"/>
      <w:lvlText w:val="%1."/>
      <w:lvlJc w:val="left"/>
      <w:pPr>
        <w:ind w:left="360" w:hanging="360"/>
      </w:pPr>
    </w:lvl>
    <w:lvl w:ilvl="1" w:tplc="F4367F7A">
      <w:start w:val="1"/>
      <w:numFmt w:val="lowerLetter"/>
      <w:lvlText w:val="%2."/>
      <w:lvlJc w:val="left"/>
      <w:pPr>
        <w:ind w:left="1080" w:hanging="360"/>
      </w:pPr>
    </w:lvl>
    <w:lvl w:ilvl="2" w:tplc="DF381D0A">
      <w:start w:val="1"/>
      <w:numFmt w:val="lowerRoman"/>
      <w:lvlText w:val="%3."/>
      <w:lvlJc w:val="right"/>
      <w:pPr>
        <w:ind w:left="1800" w:hanging="180"/>
      </w:pPr>
    </w:lvl>
    <w:lvl w:ilvl="3" w:tplc="6E44938C">
      <w:start w:val="1"/>
      <w:numFmt w:val="decimal"/>
      <w:lvlText w:val="%4."/>
      <w:lvlJc w:val="left"/>
      <w:pPr>
        <w:ind w:left="2520" w:hanging="360"/>
      </w:pPr>
    </w:lvl>
    <w:lvl w:ilvl="4" w:tplc="05586EEC">
      <w:start w:val="1"/>
      <w:numFmt w:val="lowerLetter"/>
      <w:lvlText w:val="%5."/>
      <w:lvlJc w:val="left"/>
      <w:pPr>
        <w:ind w:left="3240" w:hanging="360"/>
      </w:pPr>
    </w:lvl>
    <w:lvl w:ilvl="5" w:tplc="AC0CD122">
      <w:start w:val="1"/>
      <w:numFmt w:val="lowerRoman"/>
      <w:lvlText w:val="%6."/>
      <w:lvlJc w:val="right"/>
      <w:pPr>
        <w:ind w:left="3960" w:hanging="180"/>
      </w:pPr>
    </w:lvl>
    <w:lvl w:ilvl="6" w:tplc="983CA8C0">
      <w:start w:val="1"/>
      <w:numFmt w:val="decimal"/>
      <w:lvlText w:val="%7."/>
      <w:lvlJc w:val="left"/>
      <w:pPr>
        <w:ind w:left="4680" w:hanging="360"/>
      </w:pPr>
    </w:lvl>
    <w:lvl w:ilvl="7" w:tplc="39700A78">
      <w:start w:val="1"/>
      <w:numFmt w:val="lowerLetter"/>
      <w:lvlText w:val="%8."/>
      <w:lvlJc w:val="left"/>
      <w:pPr>
        <w:ind w:left="5400" w:hanging="360"/>
      </w:pPr>
    </w:lvl>
    <w:lvl w:ilvl="8" w:tplc="E1F64D0A">
      <w:start w:val="1"/>
      <w:numFmt w:val="lowerRoman"/>
      <w:lvlText w:val="%9."/>
      <w:lvlJc w:val="right"/>
      <w:pPr>
        <w:ind w:left="6120" w:hanging="180"/>
      </w:pPr>
    </w:lvl>
  </w:abstractNum>
  <w:abstractNum w:abstractNumId="10" w15:restartNumberingAfterBreak="0">
    <w:nsid w:val="56862025"/>
    <w:multiLevelType w:val="hybridMultilevel"/>
    <w:tmpl w:val="ABD23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74D3C"/>
    <w:multiLevelType w:val="hybridMultilevel"/>
    <w:tmpl w:val="F4749F0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C107E4"/>
    <w:multiLevelType w:val="hybridMultilevel"/>
    <w:tmpl w:val="B868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9"/>
  </w:num>
  <w:num w:numId="5">
    <w:abstractNumId w:val="11"/>
  </w:num>
  <w:num w:numId="6">
    <w:abstractNumId w:val="7"/>
  </w:num>
  <w:num w:numId="7">
    <w:abstractNumId w:val="5"/>
  </w:num>
  <w:num w:numId="8">
    <w:abstractNumId w:val="8"/>
  </w:num>
  <w:num w:numId="9">
    <w:abstractNumId w:val="0"/>
  </w:num>
  <w:num w:numId="10">
    <w:abstractNumId w:val="12"/>
  </w:num>
  <w:num w:numId="11">
    <w:abstractNumId w:val="6"/>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39"/>
    <w:rsid w:val="000077BD"/>
    <w:rsid w:val="00017DD1"/>
    <w:rsid w:val="00032E90"/>
    <w:rsid w:val="000332AD"/>
    <w:rsid w:val="000337DC"/>
    <w:rsid w:val="000447ED"/>
    <w:rsid w:val="00045D75"/>
    <w:rsid w:val="00055FC4"/>
    <w:rsid w:val="000655B3"/>
    <w:rsid w:val="00085333"/>
    <w:rsid w:val="0009512B"/>
    <w:rsid w:val="000A114C"/>
    <w:rsid w:val="000A2CF5"/>
    <w:rsid w:val="000A5E22"/>
    <w:rsid w:val="000B3DF2"/>
    <w:rsid w:val="000C0676"/>
    <w:rsid w:val="000C305F"/>
    <w:rsid w:val="000C3395"/>
    <w:rsid w:val="000D01E7"/>
    <w:rsid w:val="000D51DF"/>
    <w:rsid w:val="000E2704"/>
    <w:rsid w:val="000E3A21"/>
    <w:rsid w:val="0011649E"/>
    <w:rsid w:val="00135815"/>
    <w:rsid w:val="0016303A"/>
    <w:rsid w:val="0017627C"/>
    <w:rsid w:val="001813CB"/>
    <w:rsid w:val="00190F40"/>
    <w:rsid w:val="00191ECE"/>
    <w:rsid w:val="00195F5E"/>
    <w:rsid w:val="001A2756"/>
    <w:rsid w:val="001A6A7E"/>
    <w:rsid w:val="001D2340"/>
    <w:rsid w:val="001F7A95"/>
    <w:rsid w:val="002127B2"/>
    <w:rsid w:val="00220EAE"/>
    <w:rsid w:val="00240AF1"/>
    <w:rsid w:val="0024648C"/>
    <w:rsid w:val="002602F0"/>
    <w:rsid w:val="002B2268"/>
    <w:rsid w:val="002B22B3"/>
    <w:rsid w:val="002C0936"/>
    <w:rsid w:val="003013D1"/>
    <w:rsid w:val="00314846"/>
    <w:rsid w:val="00326F1B"/>
    <w:rsid w:val="00371EC5"/>
    <w:rsid w:val="00377F3B"/>
    <w:rsid w:val="00384215"/>
    <w:rsid w:val="003A19DD"/>
    <w:rsid w:val="003B52E6"/>
    <w:rsid w:val="003C4E60"/>
    <w:rsid w:val="004005B7"/>
    <w:rsid w:val="00400969"/>
    <w:rsid w:val="00401458"/>
    <w:rsid w:val="004035E6"/>
    <w:rsid w:val="00404ED7"/>
    <w:rsid w:val="00415F5F"/>
    <w:rsid w:val="0042038C"/>
    <w:rsid w:val="00461DCB"/>
    <w:rsid w:val="00467A40"/>
    <w:rsid w:val="00472B6D"/>
    <w:rsid w:val="004764D6"/>
    <w:rsid w:val="00486507"/>
    <w:rsid w:val="00491A66"/>
    <w:rsid w:val="004B12C5"/>
    <w:rsid w:val="004B66C1"/>
    <w:rsid w:val="004C2516"/>
    <w:rsid w:val="004D64E0"/>
    <w:rsid w:val="004E0A34"/>
    <w:rsid w:val="004E5EE3"/>
    <w:rsid w:val="004F01D9"/>
    <w:rsid w:val="004F754B"/>
    <w:rsid w:val="00525F00"/>
    <w:rsid w:val="005314CE"/>
    <w:rsid w:val="00532E88"/>
    <w:rsid w:val="005360D4"/>
    <w:rsid w:val="0054754E"/>
    <w:rsid w:val="0056338C"/>
    <w:rsid w:val="00574303"/>
    <w:rsid w:val="00584561"/>
    <w:rsid w:val="00585A6D"/>
    <w:rsid w:val="005D4280"/>
    <w:rsid w:val="005D5558"/>
    <w:rsid w:val="005F3806"/>
    <w:rsid w:val="005F3F08"/>
    <w:rsid w:val="005F422F"/>
    <w:rsid w:val="006062C8"/>
    <w:rsid w:val="00616028"/>
    <w:rsid w:val="006217E6"/>
    <w:rsid w:val="006328CC"/>
    <w:rsid w:val="0064024C"/>
    <w:rsid w:val="00645A03"/>
    <w:rsid w:val="00660A25"/>
    <w:rsid w:val="00660F1E"/>
    <w:rsid w:val="006638AD"/>
    <w:rsid w:val="00671993"/>
    <w:rsid w:val="00673C98"/>
    <w:rsid w:val="00682713"/>
    <w:rsid w:val="00702379"/>
    <w:rsid w:val="00705B0F"/>
    <w:rsid w:val="0071180C"/>
    <w:rsid w:val="00714EAF"/>
    <w:rsid w:val="00716B80"/>
    <w:rsid w:val="00717417"/>
    <w:rsid w:val="00722DE8"/>
    <w:rsid w:val="00723768"/>
    <w:rsid w:val="007324BD"/>
    <w:rsid w:val="00733AC6"/>
    <w:rsid w:val="0073444B"/>
    <w:rsid w:val="007344B3"/>
    <w:rsid w:val="007352E9"/>
    <w:rsid w:val="00751FE2"/>
    <w:rsid w:val="007543A4"/>
    <w:rsid w:val="007570B4"/>
    <w:rsid w:val="00770EEA"/>
    <w:rsid w:val="007C52BD"/>
    <w:rsid w:val="007E1605"/>
    <w:rsid w:val="007E3D81"/>
    <w:rsid w:val="00816758"/>
    <w:rsid w:val="00823B94"/>
    <w:rsid w:val="00827264"/>
    <w:rsid w:val="008351D5"/>
    <w:rsid w:val="00850FE1"/>
    <w:rsid w:val="008658E6"/>
    <w:rsid w:val="00884CA6"/>
    <w:rsid w:val="00887861"/>
    <w:rsid w:val="00895C27"/>
    <w:rsid w:val="008A7568"/>
    <w:rsid w:val="008C534F"/>
    <w:rsid w:val="008E5593"/>
    <w:rsid w:val="008F58D3"/>
    <w:rsid w:val="00900794"/>
    <w:rsid w:val="009031A2"/>
    <w:rsid w:val="009229AC"/>
    <w:rsid w:val="00931451"/>
    <w:rsid w:val="00932D09"/>
    <w:rsid w:val="009622B2"/>
    <w:rsid w:val="00967261"/>
    <w:rsid w:val="009A4735"/>
    <w:rsid w:val="009C7D71"/>
    <w:rsid w:val="009F58BB"/>
    <w:rsid w:val="00A150E4"/>
    <w:rsid w:val="00A2092A"/>
    <w:rsid w:val="00A27F18"/>
    <w:rsid w:val="00A41E64"/>
    <w:rsid w:val="00A4373B"/>
    <w:rsid w:val="00A457CC"/>
    <w:rsid w:val="00A526CE"/>
    <w:rsid w:val="00A8346C"/>
    <w:rsid w:val="00A83D5E"/>
    <w:rsid w:val="00AD3F7F"/>
    <w:rsid w:val="00AE1F72"/>
    <w:rsid w:val="00B04903"/>
    <w:rsid w:val="00B11A09"/>
    <w:rsid w:val="00B12708"/>
    <w:rsid w:val="00B26BDB"/>
    <w:rsid w:val="00B41C69"/>
    <w:rsid w:val="00B92549"/>
    <w:rsid w:val="00B96D9F"/>
    <w:rsid w:val="00BA0AC4"/>
    <w:rsid w:val="00BA1F2D"/>
    <w:rsid w:val="00BB1BD4"/>
    <w:rsid w:val="00BB32D8"/>
    <w:rsid w:val="00BC0F25"/>
    <w:rsid w:val="00BE09D6"/>
    <w:rsid w:val="00BE316B"/>
    <w:rsid w:val="00BE7939"/>
    <w:rsid w:val="00BF7E3E"/>
    <w:rsid w:val="00C02BC6"/>
    <w:rsid w:val="00C10FF1"/>
    <w:rsid w:val="00C12E38"/>
    <w:rsid w:val="00C30E55"/>
    <w:rsid w:val="00C5090B"/>
    <w:rsid w:val="00C546FB"/>
    <w:rsid w:val="00C60AE5"/>
    <w:rsid w:val="00C63324"/>
    <w:rsid w:val="00C73832"/>
    <w:rsid w:val="00C81188"/>
    <w:rsid w:val="00C867E5"/>
    <w:rsid w:val="00C92FF3"/>
    <w:rsid w:val="00C945AA"/>
    <w:rsid w:val="00CB5E53"/>
    <w:rsid w:val="00CC6A22"/>
    <w:rsid w:val="00CC7CB7"/>
    <w:rsid w:val="00D01FFB"/>
    <w:rsid w:val="00D02133"/>
    <w:rsid w:val="00D02F9E"/>
    <w:rsid w:val="00D107AF"/>
    <w:rsid w:val="00D14AB7"/>
    <w:rsid w:val="00D21FCD"/>
    <w:rsid w:val="00D2790D"/>
    <w:rsid w:val="00D34CBE"/>
    <w:rsid w:val="00D461ED"/>
    <w:rsid w:val="00D53D61"/>
    <w:rsid w:val="00D62EB9"/>
    <w:rsid w:val="00D63687"/>
    <w:rsid w:val="00D66A94"/>
    <w:rsid w:val="00D66AF5"/>
    <w:rsid w:val="00D729C7"/>
    <w:rsid w:val="00D86708"/>
    <w:rsid w:val="00DA53EC"/>
    <w:rsid w:val="00DA5F94"/>
    <w:rsid w:val="00DC6437"/>
    <w:rsid w:val="00DC6639"/>
    <w:rsid w:val="00DD1B55"/>
    <w:rsid w:val="00DD2A14"/>
    <w:rsid w:val="00DD4202"/>
    <w:rsid w:val="00DE5EA4"/>
    <w:rsid w:val="00DF1BA0"/>
    <w:rsid w:val="00E016C8"/>
    <w:rsid w:val="00E11331"/>
    <w:rsid w:val="00E1334A"/>
    <w:rsid w:val="00E33A75"/>
    <w:rsid w:val="00E33DC8"/>
    <w:rsid w:val="00E34A9A"/>
    <w:rsid w:val="00E630EB"/>
    <w:rsid w:val="00E75AE6"/>
    <w:rsid w:val="00E80215"/>
    <w:rsid w:val="00E93A6D"/>
    <w:rsid w:val="00EA353A"/>
    <w:rsid w:val="00EB52A5"/>
    <w:rsid w:val="00EC655E"/>
    <w:rsid w:val="00ED3F45"/>
    <w:rsid w:val="00EE33CA"/>
    <w:rsid w:val="00F04B9B"/>
    <w:rsid w:val="00F0626A"/>
    <w:rsid w:val="00F149CC"/>
    <w:rsid w:val="00F242E0"/>
    <w:rsid w:val="00F36C24"/>
    <w:rsid w:val="00F46364"/>
    <w:rsid w:val="00F619BE"/>
    <w:rsid w:val="00F6228B"/>
    <w:rsid w:val="00F74AAD"/>
    <w:rsid w:val="00F90926"/>
    <w:rsid w:val="00FF1184"/>
    <w:rsid w:val="00FF3015"/>
    <w:rsid w:val="00FF380E"/>
    <w:rsid w:val="5B87CD86"/>
    <w:rsid w:val="5BE3EC2B"/>
    <w:rsid w:val="61D559EA"/>
    <w:rsid w:val="69F010E0"/>
    <w:rsid w:val="706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73CB1"/>
  <w15:docId w15:val="{DC61FB0F-C7D5-48FA-9C5E-A011B4E1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045D75"/>
    <w:pPr>
      <w:ind w:left="720"/>
      <w:contextualSpacing/>
    </w:pPr>
  </w:style>
  <w:style w:type="paragraph" w:styleId="Header">
    <w:name w:val="header"/>
    <w:basedOn w:val="Normal"/>
    <w:link w:val="HeaderChar"/>
    <w:unhideWhenUsed/>
    <w:rsid w:val="00D107AF"/>
    <w:pPr>
      <w:tabs>
        <w:tab w:val="center" w:pos="4680"/>
        <w:tab w:val="right" w:pos="9360"/>
      </w:tabs>
    </w:pPr>
  </w:style>
  <w:style w:type="character" w:customStyle="1" w:styleId="HeaderChar">
    <w:name w:val="Header Char"/>
    <w:basedOn w:val="DefaultParagraphFont"/>
    <w:link w:val="Header"/>
    <w:rsid w:val="00D107AF"/>
    <w:rPr>
      <w:rFonts w:asciiTheme="minorHAnsi" w:hAnsiTheme="minorHAnsi"/>
      <w:sz w:val="16"/>
      <w:szCs w:val="24"/>
    </w:rPr>
  </w:style>
  <w:style w:type="paragraph" w:styleId="Footer">
    <w:name w:val="footer"/>
    <w:basedOn w:val="Normal"/>
    <w:link w:val="FooterChar"/>
    <w:uiPriority w:val="99"/>
    <w:unhideWhenUsed/>
    <w:rsid w:val="00D107AF"/>
    <w:pPr>
      <w:tabs>
        <w:tab w:val="center" w:pos="4680"/>
        <w:tab w:val="right" w:pos="9360"/>
      </w:tabs>
    </w:pPr>
  </w:style>
  <w:style w:type="character" w:customStyle="1" w:styleId="FooterChar">
    <w:name w:val="Footer Char"/>
    <w:basedOn w:val="DefaultParagraphFont"/>
    <w:link w:val="Footer"/>
    <w:uiPriority w:val="99"/>
    <w:rsid w:val="00D107AF"/>
    <w:rPr>
      <w:rFonts w:asciiTheme="minorHAnsi" w:hAnsiTheme="minorHAnsi"/>
      <w:sz w:val="16"/>
      <w:szCs w:val="24"/>
    </w:rPr>
  </w:style>
  <w:style w:type="character" w:styleId="Hyperlink">
    <w:name w:val="Hyperlink"/>
    <w:basedOn w:val="DefaultParagraphFont"/>
    <w:unhideWhenUsed/>
    <w:rsid w:val="00A2092A"/>
    <w:rPr>
      <w:color w:val="0000FF" w:themeColor="hyperlink"/>
      <w:u w:val="single"/>
    </w:rPr>
  </w:style>
  <w:style w:type="paragraph" w:customStyle="1" w:styleId="m5026298087943023822m8043212145780308836gmail-msolistparagraph">
    <w:name w:val="m_5026298087943023822m_8043212145780308836gmail-msolistparagraph"/>
    <w:basedOn w:val="Normal"/>
    <w:rsid w:val="005D5558"/>
    <w:pPr>
      <w:spacing w:before="100" w:beforeAutospacing="1" w:after="100" w:afterAutospacing="1"/>
    </w:pPr>
    <w:rPr>
      <w:rFonts w:ascii="Times New Roman" w:hAnsi="Times New Roman"/>
      <w:sz w:val="24"/>
    </w:rPr>
  </w:style>
  <w:style w:type="character" w:styleId="CommentReference">
    <w:name w:val="annotation reference"/>
    <w:basedOn w:val="DefaultParagraphFont"/>
    <w:semiHidden/>
    <w:unhideWhenUsed/>
    <w:rsid w:val="007C52BD"/>
    <w:rPr>
      <w:sz w:val="16"/>
      <w:szCs w:val="16"/>
    </w:rPr>
  </w:style>
  <w:style w:type="paragraph" w:styleId="CommentText">
    <w:name w:val="annotation text"/>
    <w:basedOn w:val="Normal"/>
    <w:link w:val="CommentTextChar"/>
    <w:semiHidden/>
    <w:unhideWhenUsed/>
    <w:rsid w:val="007C52BD"/>
    <w:rPr>
      <w:sz w:val="20"/>
      <w:szCs w:val="20"/>
    </w:rPr>
  </w:style>
  <w:style w:type="character" w:customStyle="1" w:styleId="CommentTextChar">
    <w:name w:val="Comment Text Char"/>
    <w:basedOn w:val="DefaultParagraphFont"/>
    <w:link w:val="CommentText"/>
    <w:semiHidden/>
    <w:rsid w:val="007C52BD"/>
    <w:rPr>
      <w:rFonts w:asciiTheme="minorHAnsi" w:hAnsiTheme="minorHAnsi"/>
    </w:rPr>
  </w:style>
  <w:style w:type="paragraph" w:styleId="CommentSubject">
    <w:name w:val="annotation subject"/>
    <w:basedOn w:val="CommentText"/>
    <w:next w:val="CommentText"/>
    <w:link w:val="CommentSubjectChar"/>
    <w:semiHidden/>
    <w:unhideWhenUsed/>
    <w:rsid w:val="007C52BD"/>
    <w:rPr>
      <w:b/>
      <w:bCs/>
    </w:rPr>
  </w:style>
  <w:style w:type="character" w:customStyle="1" w:styleId="CommentSubjectChar">
    <w:name w:val="Comment Subject Char"/>
    <w:basedOn w:val="CommentTextChar"/>
    <w:link w:val="CommentSubject"/>
    <w:semiHidden/>
    <w:rsid w:val="007C52BD"/>
    <w:rPr>
      <w:rFonts w:asciiTheme="minorHAnsi" w:hAnsiTheme="minorHAnsi"/>
      <w:b/>
      <w:bCs/>
    </w:rPr>
  </w:style>
  <w:style w:type="paragraph" w:styleId="Revision">
    <w:name w:val="Revision"/>
    <w:hidden/>
    <w:uiPriority w:val="99"/>
    <w:semiHidden/>
    <w:rsid w:val="00A526CE"/>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0633">
      <w:bodyDiv w:val="1"/>
      <w:marLeft w:val="0"/>
      <w:marRight w:val="0"/>
      <w:marTop w:val="0"/>
      <w:marBottom w:val="0"/>
      <w:divBdr>
        <w:top w:val="none" w:sz="0" w:space="0" w:color="auto"/>
        <w:left w:val="none" w:sz="0" w:space="0" w:color="auto"/>
        <w:bottom w:val="none" w:sz="0" w:space="0" w:color="auto"/>
        <w:right w:val="none" w:sz="0" w:space="0" w:color="auto"/>
      </w:divBdr>
    </w:div>
    <w:div w:id="770391390">
      <w:bodyDiv w:val="1"/>
      <w:marLeft w:val="0"/>
      <w:marRight w:val="0"/>
      <w:marTop w:val="0"/>
      <w:marBottom w:val="0"/>
      <w:divBdr>
        <w:top w:val="none" w:sz="0" w:space="0" w:color="auto"/>
        <w:left w:val="none" w:sz="0" w:space="0" w:color="auto"/>
        <w:bottom w:val="none" w:sz="0" w:space="0" w:color="auto"/>
        <w:right w:val="none" w:sz="0" w:space="0" w:color="auto"/>
      </w:divBdr>
      <w:divsChild>
        <w:div w:id="1313024249">
          <w:marLeft w:val="0"/>
          <w:marRight w:val="0"/>
          <w:marTop w:val="0"/>
          <w:marBottom w:val="0"/>
          <w:divBdr>
            <w:top w:val="none" w:sz="0" w:space="0" w:color="auto"/>
            <w:left w:val="none" w:sz="0" w:space="0" w:color="auto"/>
            <w:bottom w:val="none" w:sz="0" w:space="0" w:color="auto"/>
            <w:right w:val="none" w:sz="0" w:space="0" w:color="auto"/>
          </w:divBdr>
          <w:divsChild>
            <w:div w:id="14032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7048">
      <w:bodyDiv w:val="1"/>
      <w:marLeft w:val="0"/>
      <w:marRight w:val="0"/>
      <w:marTop w:val="0"/>
      <w:marBottom w:val="0"/>
      <w:divBdr>
        <w:top w:val="none" w:sz="0" w:space="0" w:color="auto"/>
        <w:left w:val="none" w:sz="0" w:space="0" w:color="auto"/>
        <w:bottom w:val="none" w:sz="0" w:space="0" w:color="auto"/>
        <w:right w:val="none" w:sz="0" w:space="0" w:color="auto"/>
      </w:divBdr>
    </w:div>
    <w:div w:id="16204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essestommel.com/how-to-ungrade/" TargetMode="External"/><Relationship Id="rId5" Type="http://schemas.openxmlformats.org/officeDocument/2006/relationships/webSettings" Target="webSettings.xml"/><Relationship Id="rId10" Type="http://schemas.openxmlformats.org/officeDocument/2006/relationships/hyperlink" Target="mailto:fdc@umbc.edu" TargetMode="External"/><Relationship Id="rId4" Type="http://schemas.openxmlformats.org/officeDocument/2006/relationships/settings" Target="settings.xml"/><Relationship Id="rId9" Type="http://schemas.openxmlformats.org/officeDocument/2006/relationships/hyperlink" Target="mailto:fdc@umb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ephart\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6</TotalTime>
  <Pages>4</Pages>
  <Words>1074</Words>
  <Characters>6122</Characters>
  <Application>Microsoft Office Word</Application>
  <DocSecurity>0</DocSecurity>
  <Lines>51</Lines>
  <Paragraphs>14</Paragraphs>
  <ScaleCrop>false</ScaleCrop>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Kerrie Kephart</dc:creator>
  <cp:keywords/>
  <cp:lastModifiedBy>Sarah Swatski</cp:lastModifiedBy>
  <cp:revision>25</cp:revision>
  <cp:lastPrinted>2019-04-25T20:49:00Z</cp:lastPrinted>
  <dcterms:created xsi:type="dcterms:W3CDTF">2020-05-08T15:07:00Z</dcterms:created>
  <dcterms:modified xsi:type="dcterms:W3CDTF">2022-05-05T18:55:00Z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